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9E0" w:rsidRPr="00E779E0" w:rsidRDefault="00E779E0" w:rsidP="00E779E0">
      <w:pPr>
        <w:widowControl/>
        <w:wordWrap w:val="0"/>
        <w:spacing w:line="480" w:lineRule="auto"/>
        <w:ind w:firstLineChars="0" w:firstLine="380"/>
        <w:jc w:val="center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E779E0">
        <w:rPr>
          <w:rFonts w:ascii="宋体" w:eastAsia="宋体" w:hAnsi="宋体" w:cs="宋体" w:hint="eastAsia"/>
          <w:color w:val="292929"/>
          <w:kern w:val="0"/>
          <w:sz w:val="19"/>
          <w:szCs w:val="19"/>
        </w:rPr>
        <w:t>一级建造师资格考试代码及名称表</w:t>
      </w:r>
    </w:p>
    <w:tbl>
      <w:tblPr>
        <w:tblStyle w:val="a"/>
        <w:tblW w:w="0" w:type="auto"/>
        <w:tblInd w:w="108" w:type="dxa"/>
        <w:tblLayout w:type="fixed"/>
        <w:tblLook w:val="04A0"/>
      </w:tblPr>
      <w:tblGrid>
        <w:gridCol w:w="1080"/>
        <w:gridCol w:w="720"/>
        <w:gridCol w:w="1800"/>
        <w:gridCol w:w="4814"/>
      </w:tblGrid>
      <w:tr w:rsidR="00E779E0" w:rsidRPr="00E779E0" w:rsidTr="00E779E0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考试</w:t>
            </w:r>
          </w:p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名称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级别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专业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科目</w:t>
            </w:r>
          </w:p>
        </w:tc>
      </w:tr>
      <w:tr w:rsidR="00E779E0" w:rsidRPr="00E779E0" w:rsidTr="00E779E0">
        <w:tc>
          <w:tcPr>
            <w:tcW w:w="10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034.</w:t>
            </w:r>
          </w:p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一</w:t>
            </w:r>
          </w:p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级</w:t>
            </w:r>
          </w:p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建</w:t>
            </w:r>
          </w:p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造</w:t>
            </w:r>
          </w:p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师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04.</w:t>
            </w:r>
          </w:p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考</w:t>
            </w:r>
          </w:p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四</w:t>
            </w:r>
          </w:p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科</w:t>
            </w: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02.公路工程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1.建设工程经济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2.建设工程法规及相关知识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3.建设工程项目管理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4.专业工程管理与实务（公路工程）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03.铁路工程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1.建设工程经济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2.建设工程法规及相关知识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3.建设工程项目管理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4.专业工程管理与实务（铁路工程）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04.民航机场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1.建设工程经济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2.建设工程法规及相关知识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3.建设工程项目管理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4.专业工程管理与实务（民航机场工程）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05.港口与</w:t>
            </w:r>
          </w:p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航道工程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1.建设工程经济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2.建设工程法规及相关知识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3.建设工程项目管理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4.专业工程管理与实务（港口与航道工程）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06.水利水电工程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1.建设工程经济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2.建设工程法规及相关知识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3.建设工程项目管理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4.专业工程管理与实务（水利水电工程）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11.市政公用工程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1.建设工程经济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2.建设工程法规及相关知识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3.建设工程项目管理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4.专业工程管理与实务（市政公用工程）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left="413"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12.通讯与广电工程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1.建设工程经济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2.建设工程法规及相关知识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3.建设工程项目管理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4.专业工程管理与实务（通讯与广电工程）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15.建筑工程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1.建设工程经济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2.建设工程法规及相关知识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3.建设工程项目管理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4.专业工程管理与实务（建筑工程）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16.矿业工程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1.建设工程经济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2.建设工程法规及相关知识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3.建设工程项目管理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4.专业工程管理与实务（矿业工程）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17.机电工程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1.建设工程经济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2.建设工程法规及相关知识</w:t>
            </w:r>
          </w:p>
        </w:tc>
      </w:tr>
      <w:tr w:rsidR="00E779E0" w:rsidRPr="00E779E0" w:rsidTr="00E779E0"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3.建设工程项目管理</w:t>
            </w:r>
          </w:p>
        </w:tc>
      </w:tr>
      <w:tr w:rsidR="00E779E0" w:rsidRPr="00E779E0" w:rsidTr="00E779E0">
        <w:trPr>
          <w:trHeight w:val="369"/>
        </w:trPr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4.专业工程管理与实务（机电工程）</w:t>
            </w:r>
          </w:p>
        </w:tc>
      </w:tr>
    </w:tbl>
    <w:p w:rsidR="00E779E0" w:rsidRPr="00E779E0" w:rsidRDefault="00E779E0" w:rsidP="00E779E0">
      <w:pPr>
        <w:widowControl/>
        <w:wordWrap w:val="0"/>
        <w:spacing w:line="384" w:lineRule="auto"/>
        <w:ind w:firstLineChars="0" w:firstLine="380"/>
        <w:jc w:val="left"/>
        <w:rPr>
          <w:rFonts w:ascii="宋体" w:eastAsia="宋体" w:hAnsi="宋体" w:cs="宋体"/>
          <w:vanish/>
          <w:color w:val="292929"/>
          <w:kern w:val="0"/>
          <w:sz w:val="19"/>
          <w:szCs w:val="19"/>
        </w:rPr>
      </w:pPr>
    </w:p>
    <w:tbl>
      <w:tblPr>
        <w:tblStyle w:val="a"/>
        <w:tblW w:w="0" w:type="auto"/>
        <w:tblLayout w:type="fixed"/>
        <w:tblLook w:val="04A0"/>
      </w:tblPr>
      <w:tblGrid>
        <w:gridCol w:w="1188"/>
        <w:gridCol w:w="720"/>
        <w:gridCol w:w="1800"/>
        <w:gridCol w:w="4814"/>
      </w:tblGrid>
      <w:tr w:rsidR="00E779E0" w:rsidRPr="00E779E0" w:rsidTr="00E779E0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考试</w:t>
            </w:r>
          </w:p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名称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级别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专业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科目</w:t>
            </w:r>
          </w:p>
        </w:tc>
      </w:tr>
      <w:tr w:rsidR="00E779E0" w:rsidRPr="00E779E0" w:rsidTr="00E779E0">
        <w:tc>
          <w:tcPr>
            <w:tcW w:w="118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lastRenderedPageBreak/>
              <w:t>034.</w:t>
            </w:r>
          </w:p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一</w:t>
            </w:r>
          </w:p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级</w:t>
            </w:r>
          </w:p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建</w:t>
            </w:r>
          </w:p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造</w:t>
            </w:r>
          </w:p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师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02.</w:t>
            </w:r>
          </w:p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免</w:t>
            </w:r>
          </w:p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二</w:t>
            </w:r>
          </w:p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科</w:t>
            </w: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02.公路工程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2.建设工程法规及相关知识</w:t>
            </w:r>
          </w:p>
        </w:tc>
      </w:tr>
      <w:tr w:rsidR="00E779E0" w:rsidRPr="00E779E0" w:rsidTr="00E779E0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4.专业工程管理与实务（公路工程）</w:t>
            </w:r>
          </w:p>
        </w:tc>
      </w:tr>
      <w:tr w:rsidR="00E779E0" w:rsidRPr="00E779E0" w:rsidTr="00E779E0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03.铁路工程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2.建设工程法规及相关知识</w:t>
            </w:r>
          </w:p>
        </w:tc>
      </w:tr>
      <w:tr w:rsidR="00E779E0" w:rsidRPr="00E779E0" w:rsidTr="00E779E0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4.专业工程管理与实务（铁路工程）</w:t>
            </w:r>
          </w:p>
        </w:tc>
      </w:tr>
      <w:tr w:rsidR="00E779E0" w:rsidRPr="00E779E0" w:rsidTr="00E779E0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left="413"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04.民航机场工程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2.建设工程法规及相关知识</w:t>
            </w:r>
          </w:p>
        </w:tc>
      </w:tr>
      <w:tr w:rsidR="00E779E0" w:rsidRPr="00E779E0" w:rsidTr="00E779E0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4.专业工程管理与实务（民航机场工程）</w:t>
            </w:r>
          </w:p>
        </w:tc>
      </w:tr>
      <w:tr w:rsidR="00E779E0" w:rsidRPr="00E779E0" w:rsidTr="00E779E0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left="413"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05.港口与航道工程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2.建设工程法规及相关知识</w:t>
            </w:r>
          </w:p>
        </w:tc>
      </w:tr>
      <w:tr w:rsidR="00E779E0" w:rsidRPr="00E779E0" w:rsidTr="00E779E0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4.专业工程管理与实务（港口与航道工程）</w:t>
            </w:r>
          </w:p>
        </w:tc>
      </w:tr>
      <w:tr w:rsidR="00E779E0" w:rsidRPr="00E779E0" w:rsidTr="00E779E0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left="413"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06.水利水电工程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2.建设工程法规及相关知识</w:t>
            </w:r>
          </w:p>
        </w:tc>
      </w:tr>
      <w:tr w:rsidR="00E779E0" w:rsidRPr="00E779E0" w:rsidTr="00E779E0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4.专业工程管理与实务（水利水电工程）</w:t>
            </w:r>
          </w:p>
        </w:tc>
      </w:tr>
      <w:tr w:rsidR="00E779E0" w:rsidRPr="00E779E0" w:rsidTr="00E779E0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left="413"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11.市政公用工程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2.建设工程法规及相关知识</w:t>
            </w:r>
          </w:p>
        </w:tc>
      </w:tr>
      <w:tr w:rsidR="00E779E0" w:rsidRPr="00E779E0" w:rsidTr="00E779E0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4.专业工程管理与实务（市政公用工程）</w:t>
            </w:r>
          </w:p>
        </w:tc>
      </w:tr>
      <w:tr w:rsidR="00E779E0" w:rsidRPr="00E779E0" w:rsidTr="00E779E0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left="413"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12.通讯与广电工程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2.建设工程法规及相关知识</w:t>
            </w:r>
          </w:p>
        </w:tc>
      </w:tr>
      <w:tr w:rsidR="00E779E0" w:rsidRPr="00E779E0" w:rsidTr="00E779E0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4.专业工程管理与实务（通讯与广电工程）</w:t>
            </w:r>
          </w:p>
        </w:tc>
      </w:tr>
      <w:tr w:rsidR="00E779E0" w:rsidRPr="00E779E0" w:rsidTr="00E779E0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15.建筑工程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2.建设工程法规及相关知识</w:t>
            </w:r>
          </w:p>
        </w:tc>
      </w:tr>
      <w:tr w:rsidR="00E779E0" w:rsidRPr="00E779E0" w:rsidTr="00E779E0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4.专业工程管理与实务（建筑工程）</w:t>
            </w:r>
          </w:p>
        </w:tc>
      </w:tr>
      <w:tr w:rsidR="00E779E0" w:rsidRPr="00E779E0" w:rsidTr="00E779E0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16.矿业工程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2.建设工程法规及相关知识</w:t>
            </w:r>
          </w:p>
        </w:tc>
      </w:tr>
      <w:tr w:rsidR="00E779E0" w:rsidRPr="00E779E0" w:rsidTr="00E779E0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4.专业工程管理与实务（矿业工程）</w:t>
            </w:r>
          </w:p>
        </w:tc>
      </w:tr>
      <w:tr w:rsidR="00E779E0" w:rsidRPr="00E779E0" w:rsidTr="00E779E0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17.机电工程</w:t>
            </w: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2.建设工程法规及相关知识</w:t>
            </w:r>
          </w:p>
        </w:tc>
      </w:tr>
      <w:tr w:rsidR="00E779E0" w:rsidRPr="00E779E0" w:rsidTr="00E779E0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79E0" w:rsidRPr="00E779E0" w:rsidRDefault="00E779E0" w:rsidP="00E779E0">
            <w:pPr>
              <w:widowControl/>
              <w:wordWrap w:val="0"/>
              <w:snapToGrid w:val="0"/>
              <w:spacing w:line="280" w:lineRule="atLeast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E779E0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4.专业工程管理与实务（机电工程）</w:t>
            </w:r>
          </w:p>
        </w:tc>
      </w:tr>
    </w:tbl>
    <w:p w:rsidR="00A40E8C" w:rsidRDefault="00A40E8C" w:rsidP="00EB6C48">
      <w:pPr>
        <w:ind w:firstLine="420"/>
      </w:pPr>
    </w:p>
    <w:sectPr w:rsidR="00A40E8C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6E88" w:rsidRDefault="00E36E88" w:rsidP="00E779E0">
      <w:pPr>
        <w:ind w:firstLine="420"/>
      </w:pPr>
      <w:r>
        <w:separator/>
      </w:r>
    </w:p>
  </w:endnote>
  <w:endnote w:type="continuationSeparator" w:id="0">
    <w:p w:rsidR="00E36E88" w:rsidRDefault="00E36E88" w:rsidP="00E779E0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79E0" w:rsidRDefault="00E779E0" w:rsidP="00E779E0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79E0" w:rsidRDefault="00E779E0" w:rsidP="00E779E0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79E0" w:rsidRDefault="00E779E0" w:rsidP="00E779E0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6E88" w:rsidRDefault="00E36E88" w:rsidP="00E779E0">
      <w:pPr>
        <w:ind w:firstLine="420"/>
      </w:pPr>
      <w:r>
        <w:separator/>
      </w:r>
    </w:p>
  </w:footnote>
  <w:footnote w:type="continuationSeparator" w:id="0">
    <w:p w:rsidR="00E36E88" w:rsidRDefault="00E36E88" w:rsidP="00E779E0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79E0" w:rsidRDefault="00E779E0" w:rsidP="00E779E0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79E0" w:rsidRDefault="00E779E0" w:rsidP="00E779E0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79E0" w:rsidRDefault="00E779E0" w:rsidP="00E779E0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79E0"/>
    <w:rsid w:val="004227CB"/>
    <w:rsid w:val="005913F9"/>
    <w:rsid w:val="00601E63"/>
    <w:rsid w:val="00A40E8C"/>
    <w:rsid w:val="00E36E88"/>
    <w:rsid w:val="00E779E0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79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79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79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79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30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5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2013-06-07T06:46:00Z</dcterms:created>
  <dcterms:modified xsi:type="dcterms:W3CDTF">2013-06-07T06:46:00Z</dcterms:modified>
</cp:coreProperties>
</file>