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1FE" w:rsidRPr="00D271FE" w:rsidRDefault="00D271FE" w:rsidP="00D271FE">
      <w:pPr>
        <w:widowControl/>
        <w:shd w:val="clear" w:color="auto" w:fill="FFFFFF"/>
        <w:snapToGrid w:val="0"/>
        <w:spacing w:afterLines="50" w:line="600" w:lineRule="exact"/>
        <w:jc w:val="center"/>
        <w:rPr>
          <w:rFonts w:ascii="Times New Roman" w:eastAsia="方正小标宋简体" w:hAnsi="Times New Roman" w:cs="Times New Roman"/>
          <w:bCs/>
          <w:color w:val="000000"/>
          <w:kern w:val="0"/>
          <w:sz w:val="40"/>
          <w:szCs w:val="40"/>
        </w:rPr>
      </w:pPr>
      <w:r w:rsidRPr="00D271FE">
        <w:rPr>
          <w:rFonts w:ascii="Times New Roman" w:eastAsia="方正小标宋简体" w:hAnsi="Times New Roman" w:cs="Times New Roman" w:hint="eastAsia"/>
          <w:bCs/>
          <w:color w:val="000000"/>
          <w:kern w:val="0"/>
          <w:sz w:val="40"/>
          <w:szCs w:val="40"/>
        </w:rPr>
        <w:t>安徽省二级建造师执业资格考试代码及名称表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5"/>
        <w:gridCol w:w="1356"/>
        <w:gridCol w:w="2531"/>
        <w:gridCol w:w="3724"/>
      </w:tblGrid>
      <w:tr w:rsidR="00D271FE" w:rsidRPr="00D271FE" w:rsidTr="00D271FE">
        <w:trPr>
          <w:trHeight w:val="420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级　别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专　业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科　目</w:t>
            </w:r>
          </w:p>
        </w:tc>
      </w:tr>
      <w:tr w:rsidR="00D271FE" w:rsidRPr="00D271FE" w:rsidTr="00D271FE">
        <w:trPr>
          <w:cantSplit/>
          <w:trHeight w:val="340"/>
          <w:jc w:val="center"/>
        </w:trPr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仿宋_GB2312" w:eastAsia="黑体" w:hAnsi="宋体" w:cs="宋体" w:hint="eastAsia"/>
                <w:color w:val="000000"/>
                <w:kern w:val="0"/>
                <w:sz w:val="24"/>
                <w:szCs w:val="24"/>
              </w:rPr>
              <w:t>二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黑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黑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仿宋_GB2312" w:eastAsia="黑体" w:hAnsi="宋体" w:cs="宋体" w:hint="eastAsia"/>
                <w:color w:val="000000"/>
                <w:kern w:val="0"/>
                <w:sz w:val="24"/>
                <w:szCs w:val="24"/>
              </w:rPr>
              <w:t>级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黑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黑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仿宋_GB2312" w:eastAsia="黑体" w:hAnsi="宋体" w:cs="宋体" w:hint="eastAsia"/>
                <w:color w:val="000000"/>
                <w:kern w:val="0"/>
                <w:sz w:val="24"/>
                <w:szCs w:val="24"/>
              </w:rPr>
              <w:t>建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黑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黑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仿宋_GB2312" w:eastAsia="黑体" w:hAnsi="宋体" w:cs="宋体" w:hint="eastAsia"/>
                <w:color w:val="000000"/>
                <w:kern w:val="0"/>
                <w:sz w:val="24"/>
                <w:szCs w:val="24"/>
              </w:rPr>
              <w:t>造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黑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黑体" w:hAnsi="宋体" w:cs="宋体" w:hint="eastAsia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仿宋_GB2312" w:eastAsia="黑体" w:hAnsi="宋体" w:cs="宋体" w:hint="eastAsia"/>
                <w:color w:val="000000"/>
                <w:kern w:val="0"/>
                <w:sz w:val="24"/>
                <w:szCs w:val="24"/>
              </w:rPr>
              <w:t>师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仿宋_GB2312" w:eastAsia="宋体" w:hAnsi="Times New Roman" w:cs="宋体" w:hint="eastAsia"/>
                <w:color w:val="000000"/>
                <w:kern w:val="0"/>
                <w:sz w:val="24"/>
                <w:szCs w:val="24"/>
              </w:rPr>
              <w:t>（代码：</w:t>
            </w:r>
            <w:r w:rsidRPr="00D271FE"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  <w:r w:rsidRPr="00D271FE">
              <w:rPr>
                <w:rFonts w:ascii="仿宋_GB2312" w:eastAsia="宋体" w:hAnsi="Times New Roman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仿宋_GB2312" w:eastAsia="宋体" w:hAnsi="Times New Roman" w:cs="宋体" w:hint="eastAsia"/>
                <w:color w:val="000000"/>
                <w:kern w:val="0"/>
                <w:sz w:val="24"/>
                <w:szCs w:val="24"/>
              </w:rPr>
              <w:t>考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仿宋_GB2312" w:eastAsia="宋体" w:hAnsi="Times New Roman" w:cs="宋体" w:hint="eastAsia"/>
                <w:color w:val="000000"/>
                <w:kern w:val="0"/>
                <w:sz w:val="24"/>
                <w:szCs w:val="24"/>
              </w:rPr>
              <w:t>科</w:t>
            </w:r>
          </w:p>
        </w:tc>
        <w:tc>
          <w:tcPr>
            <w:tcW w:w="2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02 二级建造师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（公路工程）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1　建设工程施工管理</w:t>
            </w:r>
          </w:p>
        </w:tc>
      </w:tr>
      <w:tr w:rsidR="00D271FE" w:rsidRPr="00D271FE" w:rsidTr="00D271F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2　建设工程法规及相关知识</w:t>
            </w:r>
          </w:p>
        </w:tc>
      </w:tr>
      <w:tr w:rsidR="00D271FE" w:rsidRPr="00D271FE" w:rsidTr="00D271F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3　专业工程管理与实务（公路工程）</w:t>
            </w:r>
          </w:p>
        </w:tc>
      </w:tr>
      <w:tr w:rsidR="00D271FE" w:rsidRPr="00D271FE" w:rsidTr="00D271F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tabs>
                <w:tab w:val="num" w:pos="360"/>
              </w:tabs>
              <w:spacing w:line="320" w:lineRule="exact"/>
              <w:ind w:left="360" w:hanging="36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03</w:t>
            </w:r>
            <w:r w:rsidRPr="00D271FE">
              <w:rPr>
                <w:rFonts w:ascii="Times New Roman" w:eastAsia="黑体" w:hAnsi="Times New Roman" w:cs="Times New Roman"/>
                <w:color w:val="000000"/>
                <w:kern w:val="0"/>
                <w:sz w:val="14"/>
                <w:szCs w:val="14"/>
              </w:rPr>
              <w:t xml:space="preserve">     </w:t>
            </w: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二级建造师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（水利水电工程）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1　建设工程施工管理</w:t>
            </w:r>
          </w:p>
        </w:tc>
      </w:tr>
      <w:tr w:rsidR="00D271FE" w:rsidRPr="00D271FE" w:rsidTr="00D271F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2　建设工程法规及相关知识</w:t>
            </w:r>
          </w:p>
        </w:tc>
      </w:tr>
      <w:tr w:rsidR="00D271FE" w:rsidRPr="00D271FE" w:rsidTr="00D271F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3　专业工程管理与实务（水利水电工程）</w:t>
            </w:r>
          </w:p>
        </w:tc>
      </w:tr>
      <w:tr w:rsidR="00D271FE" w:rsidRPr="00D271FE" w:rsidTr="00D271F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tabs>
                <w:tab w:val="num" w:pos="360"/>
              </w:tabs>
              <w:spacing w:line="320" w:lineRule="exact"/>
              <w:ind w:left="360" w:hanging="36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08</w:t>
            </w:r>
            <w:r w:rsidRPr="00D271FE">
              <w:rPr>
                <w:rFonts w:ascii="Times New Roman" w:eastAsia="黑体" w:hAnsi="Times New Roman" w:cs="Times New Roman"/>
                <w:color w:val="000000"/>
                <w:kern w:val="0"/>
                <w:sz w:val="14"/>
                <w:szCs w:val="14"/>
              </w:rPr>
              <w:t xml:space="preserve">     </w:t>
            </w: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二级建造师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（市政公用工程）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1　建设工程施工管理</w:t>
            </w:r>
          </w:p>
        </w:tc>
      </w:tr>
      <w:tr w:rsidR="00D271FE" w:rsidRPr="00D271FE" w:rsidTr="00D271F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2　建设工程法规及相关知识</w:t>
            </w:r>
          </w:p>
        </w:tc>
      </w:tr>
      <w:tr w:rsidR="00D271FE" w:rsidRPr="00D271FE" w:rsidTr="00D271F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3　专业工程管理与实务（市政公用工程）</w:t>
            </w:r>
          </w:p>
        </w:tc>
      </w:tr>
      <w:tr w:rsidR="00D271FE" w:rsidRPr="00D271FE" w:rsidTr="00D271F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tabs>
                <w:tab w:val="num" w:pos="360"/>
              </w:tabs>
              <w:spacing w:line="320" w:lineRule="exact"/>
              <w:ind w:left="360" w:hanging="36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11</w:t>
            </w:r>
            <w:r w:rsidRPr="00D271FE">
              <w:rPr>
                <w:rFonts w:ascii="Times New Roman" w:eastAsia="黑体" w:hAnsi="Times New Roman" w:cs="Times New Roman"/>
                <w:color w:val="000000"/>
                <w:kern w:val="0"/>
                <w:sz w:val="14"/>
                <w:szCs w:val="14"/>
              </w:rPr>
              <w:t xml:space="preserve">     </w:t>
            </w: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二级建造师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（建筑工程）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1　建设工程施工管理</w:t>
            </w:r>
          </w:p>
        </w:tc>
      </w:tr>
      <w:tr w:rsidR="00D271FE" w:rsidRPr="00D271FE" w:rsidTr="00D271F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2　建设工程法规及相关知识</w:t>
            </w:r>
          </w:p>
        </w:tc>
      </w:tr>
      <w:tr w:rsidR="00D271FE" w:rsidRPr="00D271FE" w:rsidTr="00D271F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3　专业工程管理与实务（建筑工程）</w:t>
            </w:r>
          </w:p>
        </w:tc>
      </w:tr>
      <w:tr w:rsidR="00D271FE" w:rsidRPr="00D271FE" w:rsidTr="00D271F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tabs>
                <w:tab w:val="num" w:pos="360"/>
              </w:tabs>
              <w:spacing w:line="320" w:lineRule="exact"/>
              <w:ind w:left="360" w:hanging="36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12</w:t>
            </w:r>
            <w:r w:rsidRPr="00D271FE">
              <w:rPr>
                <w:rFonts w:ascii="Times New Roman" w:eastAsia="黑体" w:hAnsi="Times New Roman" w:cs="Times New Roman"/>
                <w:color w:val="000000"/>
                <w:kern w:val="0"/>
                <w:sz w:val="14"/>
                <w:szCs w:val="14"/>
              </w:rPr>
              <w:t xml:space="preserve">     </w:t>
            </w: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二级建造师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（矿业工程）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1　建设工程施工管理</w:t>
            </w:r>
          </w:p>
        </w:tc>
      </w:tr>
      <w:tr w:rsidR="00D271FE" w:rsidRPr="00D271FE" w:rsidTr="00D271F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2　建设工程法规及相关知识</w:t>
            </w:r>
          </w:p>
        </w:tc>
      </w:tr>
      <w:tr w:rsidR="00D271FE" w:rsidRPr="00D271FE" w:rsidTr="00D271F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3　专业工程管理与实务（矿业工程）</w:t>
            </w:r>
          </w:p>
        </w:tc>
      </w:tr>
      <w:tr w:rsidR="00D271FE" w:rsidRPr="00D271FE" w:rsidTr="00D271F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tabs>
                <w:tab w:val="num" w:pos="360"/>
              </w:tabs>
              <w:spacing w:line="320" w:lineRule="exact"/>
              <w:ind w:left="360" w:hanging="36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13</w:t>
            </w:r>
            <w:r w:rsidRPr="00D271FE">
              <w:rPr>
                <w:rFonts w:ascii="Times New Roman" w:eastAsia="黑体" w:hAnsi="Times New Roman" w:cs="Times New Roman"/>
                <w:color w:val="000000"/>
                <w:kern w:val="0"/>
                <w:sz w:val="14"/>
                <w:szCs w:val="14"/>
              </w:rPr>
              <w:t xml:space="preserve">     </w:t>
            </w: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二级建造师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（机电工程）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1　建设工程施工管理</w:t>
            </w:r>
          </w:p>
        </w:tc>
      </w:tr>
      <w:tr w:rsidR="00D271FE" w:rsidRPr="00D271FE" w:rsidTr="00D271F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2　建设工程法规及相关知识</w:t>
            </w:r>
          </w:p>
        </w:tc>
      </w:tr>
      <w:tr w:rsidR="00D271FE" w:rsidRPr="00D271FE" w:rsidTr="00D271FE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3　专业工程管理与实务（机电工程）</w:t>
            </w:r>
          </w:p>
        </w:tc>
      </w:tr>
      <w:tr w:rsidR="00D271FE" w:rsidRPr="00D271FE" w:rsidTr="00D271F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仿宋_GB2312" w:eastAsia="宋体" w:hAnsi="Times New Roman" w:cs="宋体" w:hint="eastAsia"/>
                <w:color w:val="000000"/>
                <w:kern w:val="0"/>
                <w:sz w:val="24"/>
                <w:szCs w:val="24"/>
              </w:rPr>
              <w:t>（代码：</w:t>
            </w:r>
            <w:r w:rsidRPr="00D271FE"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 w:rsidRPr="00D271FE">
              <w:rPr>
                <w:rFonts w:ascii="仿宋_GB2312" w:eastAsia="宋体" w:hAnsi="Times New Roman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仿宋_GB2312" w:eastAsia="宋体" w:hAnsi="Times New Roman" w:cs="宋体" w:hint="eastAsia"/>
                <w:color w:val="000000"/>
                <w:kern w:val="0"/>
                <w:sz w:val="24"/>
                <w:szCs w:val="24"/>
              </w:rPr>
              <w:t>考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仿宋_GB2312" w:eastAsia="宋体" w:hAnsi="Times New Roman" w:cs="宋体" w:hint="eastAsia"/>
                <w:color w:val="000000"/>
                <w:kern w:val="0"/>
                <w:sz w:val="24"/>
                <w:szCs w:val="24"/>
              </w:rPr>
              <w:t>科</w:t>
            </w:r>
          </w:p>
        </w:tc>
        <w:tc>
          <w:tcPr>
            <w:tcW w:w="2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tabs>
                <w:tab w:val="num" w:pos="360"/>
              </w:tabs>
              <w:spacing w:line="0" w:lineRule="atLeast"/>
              <w:ind w:left="360" w:hanging="36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02</w:t>
            </w:r>
            <w:r w:rsidRPr="00D271FE">
              <w:rPr>
                <w:rFonts w:ascii="Times New Roman" w:eastAsia="黑体" w:hAnsi="Times New Roman" w:cs="Times New Roman"/>
                <w:color w:val="000000"/>
                <w:kern w:val="0"/>
                <w:sz w:val="14"/>
                <w:szCs w:val="14"/>
              </w:rPr>
              <w:t xml:space="preserve">     </w:t>
            </w: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二级建造师</w:t>
            </w:r>
          </w:p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（公路工程）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2　建设工程法规及相关知识</w:t>
            </w:r>
          </w:p>
        </w:tc>
      </w:tr>
      <w:tr w:rsidR="00D271FE" w:rsidRPr="00D271FE" w:rsidTr="00D271F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3　专业工程管理与实务（公路工程）</w:t>
            </w:r>
          </w:p>
        </w:tc>
      </w:tr>
      <w:tr w:rsidR="00D271FE" w:rsidRPr="00D271FE" w:rsidTr="00D271F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tabs>
                <w:tab w:val="num" w:pos="360"/>
              </w:tabs>
              <w:spacing w:line="0" w:lineRule="atLeast"/>
              <w:ind w:left="360" w:hanging="36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03</w:t>
            </w:r>
            <w:r w:rsidRPr="00D271FE">
              <w:rPr>
                <w:rFonts w:ascii="Times New Roman" w:eastAsia="黑体" w:hAnsi="Times New Roman" w:cs="Times New Roman"/>
                <w:color w:val="000000"/>
                <w:kern w:val="0"/>
                <w:sz w:val="14"/>
                <w:szCs w:val="14"/>
              </w:rPr>
              <w:t xml:space="preserve">     </w:t>
            </w: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二级建造师</w:t>
            </w:r>
          </w:p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（水利水电工程）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napToGrid w:val="0"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2　建设工程法规及相关知识</w:t>
            </w:r>
          </w:p>
        </w:tc>
      </w:tr>
      <w:tr w:rsidR="00D271FE" w:rsidRPr="00D271FE" w:rsidTr="00D271F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3　专业工程管理与实务（水利水电工程）</w:t>
            </w:r>
          </w:p>
        </w:tc>
      </w:tr>
      <w:tr w:rsidR="00D271FE" w:rsidRPr="00D271FE" w:rsidTr="00D271F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tabs>
                <w:tab w:val="num" w:pos="360"/>
              </w:tabs>
              <w:spacing w:line="0" w:lineRule="atLeast"/>
              <w:ind w:left="360" w:hanging="360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08</w:t>
            </w:r>
            <w:r w:rsidRPr="00D271FE">
              <w:rPr>
                <w:rFonts w:ascii="Times New Roman" w:eastAsia="黑体" w:hAnsi="Times New Roman" w:cs="Times New Roman"/>
                <w:color w:val="000000"/>
                <w:kern w:val="0"/>
                <w:sz w:val="14"/>
                <w:szCs w:val="14"/>
              </w:rPr>
              <w:t xml:space="preserve">     </w:t>
            </w: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二级建造师</w:t>
            </w:r>
          </w:p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（市政公用工程）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2　建设工程法规及相关知识</w:t>
            </w:r>
          </w:p>
        </w:tc>
      </w:tr>
      <w:tr w:rsidR="00D271FE" w:rsidRPr="00D271FE" w:rsidTr="00D271F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3　专业工程管理与实务（市政公用工程）</w:t>
            </w:r>
          </w:p>
        </w:tc>
      </w:tr>
      <w:tr w:rsidR="00D271FE" w:rsidRPr="00D271FE" w:rsidTr="00D271F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11 二级建造师</w:t>
            </w:r>
          </w:p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（建筑工程）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　建设工程法规及相关知识</w:t>
            </w:r>
          </w:p>
        </w:tc>
      </w:tr>
      <w:tr w:rsidR="00D271FE" w:rsidRPr="00D271FE" w:rsidTr="00D271F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3　专业工程管理与实务（建筑工程）</w:t>
            </w:r>
          </w:p>
        </w:tc>
      </w:tr>
      <w:tr w:rsidR="00D271FE" w:rsidRPr="00D271FE" w:rsidTr="00D271F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 xml:space="preserve">     12 二级建造师</w:t>
            </w:r>
          </w:p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（矿业工程）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2　建设工程法规及相关知识</w:t>
            </w:r>
          </w:p>
        </w:tc>
      </w:tr>
      <w:tr w:rsidR="00D271FE" w:rsidRPr="00D271FE" w:rsidTr="00D271F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3　专业工程管理与实务（矿业工程）</w:t>
            </w:r>
          </w:p>
        </w:tc>
      </w:tr>
      <w:tr w:rsidR="00D271FE" w:rsidRPr="00D271FE" w:rsidTr="00D271F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13 二级建造师</w:t>
            </w:r>
          </w:p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（机电工程）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2　建设工程法规及相关知识</w:t>
            </w:r>
          </w:p>
        </w:tc>
      </w:tr>
      <w:tr w:rsidR="00D271FE" w:rsidRPr="00D271FE" w:rsidTr="00D271FE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3　专业工程管理与实务（机电工程）</w:t>
            </w:r>
          </w:p>
        </w:tc>
      </w:tr>
      <w:tr w:rsidR="00D271FE" w:rsidRPr="00D271FE" w:rsidTr="00D271FE">
        <w:trPr>
          <w:cantSplit/>
          <w:trHeight w:val="284"/>
          <w:jc w:val="center"/>
        </w:trPr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二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级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建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造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师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1FE" w:rsidRPr="00D271FE" w:rsidRDefault="00D271FE" w:rsidP="00D271FE">
            <w:pPr>
              <w:widowControl/>
              <w:spacing w:line="320" w:lineRule="exact"/>
              <w:ind w:firstLineChars="200" w:firstLine="480"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仿宋_GB2312" w:eastAsia="宋体" w:hAnsi="Times New Roman" w:cs="宋体" w:hint="eastAsia"/>
                <w:color w:val="000000"/>
                <w:kern w:val="0"/>
                <w:sz w:val="24"/>
                <w:szCs w:val="24"/>
              </w:rPr>
              <w:t>（代码：</w:t>
            </w:r>
            <w:r w:rsidRPr="00D271FE"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D271FE">
              <w:rPr>
                <w:rFonts w:ascii="仿宋_GB2312" w:eastAsia="宋体" w:hAnsi="Times New Roman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仿宋_GB2312" w:eastAsia="宋体" w:hAnsi="Times New Roman" w:cs="宋体" w:hint="eastAsia"/>
                <w:color w:val="000000"/>
                <w:kern w:val="0"/>
                <w:sz w:val="24"/>
                <w:szCs w:val="24"/>
              </w:rPr>
              <w:t>考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ind w:firstLineChars="200" w:firstLine="480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仿宋_GB2312" w:eastAsia="宋体" w:hAnsi="Times New Roman" w:cs="宋体" w:hint="eastAsia"/>
                <w:color w:val="000000"/>
                <w:kern w:val="0"/>
                <w:sz w:val="24"/>
                <w:szCs w:val="24"/>
              </w:rPr>
              <w:t>科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02二级建造师</w:t>
            </w:r>
          </w:p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（公路工程）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3　专业工程管理与实务（公路工程）</w:t>
            </w:r>
          </w:p>
        </w:tc>
      </w:tr>
      <w:tr w:rsidR="00D271FE" w:rsidRPr="00D271FE" w:rsidTr="00D271FE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03二级建造师</w:t>
            </w:r>
          </w:p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（水利水电工程）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3　专业工程管理与实务（水利水电工程）</w:t>
            </w:r>
          </w:p>
        </w:tc>
      </w:tr>
      <w:tr w:rsidR="00D271FE" w:rsidRPr="00D271FE" w:rsidTr="00D271FE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71FE" w:rsidRPr="00D271FE" w:rsidRDefault="00D271FE" w:rsidP="00D271FE">
            <w:pPr>
              <w:widowControl/>
              <w:spacing w:line="28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08二级建造师</w:t>
            </w:r>
          </w:p>
          <w:p w:rsidR="00D271FE" w:rsidRPr="00D271FE" w:rsidRDefault="00D271FE" w:rsidP="00D271FE">
            <w:pPr>
              <w:widowControl/>
              <w:spacing w:line="28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（市政公用工程）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280" w:lineRule="exac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3　专业工程管理与实务（市政公用工程）</w:t>
            </w:r>
          </w:p>
        </w:tc>
      </w:tr>
      <w:tr w:rsidR="00D271FE" w:rsidRPr="00D271FE" w:rsidTr="00D271FE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11二级建造师</w:t>
            </w:r>
          </w:p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（建筑工程）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280" w:lineRule="exac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3　专业工程管理与实务（建筑工程）</w:t>
            </w:r>
          </w:p>
        </w:tc>
      </w:tr>
      <w:tr w:rsidR="00D271FE" w:rsidRPr="00D271FE" w:rsidTr="00D271FE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12二级建造师</w:t>
            </w:r>
          </w:p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（矿业工程）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280" w:lineRule="exac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3　专业工程管理与实务（矿业工程）</w:t>
            </w:r>
          </w:p>
        </w:tc>
      </w:tr>
      <w:tr w:rsidR="00D271FE" w:rsidRPr="00D271FE" w:rsidTr="00D271FE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13二级建造师</w:t>
            </w:r>
          </w:p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（机电工程）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280" w:lineRule="exac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3　专业工程管理与实务（机电工程）</w:t>
            </w:r>
          </w:p>
        </w:tc>
      </w:tr>
      <w:tr w:rsidR="00D271FE" w:rsidRPr="00D271FE" w:rsidTr="00D271FE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1FE" w:rsidRPr="00D271FE" w:rsidRDefault="00D271FE" w:rsidP="00D271FE">
            <w:pPr>
              <w:widowControl/>
              <w:spacing w:line="320" w:lineRule="exact"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left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仿宋_GB2312" w:eastAsia="宋体" w:hAnsi="Times New Roman" w:cs="宋体" w:hint="eastAsia"/>
                <w:color w:val="000000"/>
                <w:kern w:val="0"/>
                <w:sz w:val="24"/>
                <w:szCs w:val="24"/>
              </w:rPr>
              <w:t>（代码：</w:t>
            </w:r>
            <w:r w:rsidRPr="00D271FE"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  <w:r w:rsidRPr="00D271FE">
              <w:rPr>
                <w:rFonts w:ascii="仿宋_GB2312" w:eastAsia="宋体" w:hAnsi="Times New Roman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仿宋_GB2312" w:eastAsia="宋体" w:hAnsi="Times New Roman" w:cs="宋体" w:hint="eastAsia"/>
                <w:color w:val="000000"/>
                <w:kern w:val="0"/>
                <w:sz w:val="24"/>
                <w:szCs w:val="24"/>
              </w:rPr>
              <w:t>增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仿宋_GB2312" w:eastAsia="宋体" w:hAnsi="Times New Roman" w:cs="宋体" w:hint="eastAsia"/>
                <w:color w:val="000000"/>
                <w:kern w:val="0"/>
                <w:sz w:val="24"/>
                <w:szCs w:val="24"/>
              </w:rPr>
              <w:t>报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left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仿宋_GB2312" w:eastAsia="宋体" w:hAnsi="Times New Roman" w:cs="宋体" w:hint="eastAsia"/>
                <w:color w:val="000000"/>
                <w:kern w:val="0"/>
                <w:sz w:val="24"/>
                <w:szCs w:val="24"/>
              </w:rPr>
              <w:t>专</w:t>
            </w: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D271FE" w:rsidRPr="00D271FE" w:rsidRDefault="00D271FE" w:rsidP="00D271FE">
            <w:pPr>
              <w:widowControl/>
              <w:spacing w:line="320" w:lineRule="exact"/>
              <w:jc w:val="center"/>
              <w:rPr>
                <w:rFonts w:ascii="仿宋_GB2312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仿宋_GB2312" w:eastAsia="宋体" w:hAnsi="Times New Roman" w:cs="宋体" w:hint="eastAsia"/>
                <w:color w:val="000000"/>
                <w:kern w:val="0"/>
                <w:sz w:val="24"/>
                <w:szCs w:val="24"/>
              </w:rPr>
              <w:t>业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02二级建造师</w:t>
            </w:r>
          </w:p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（公路工程）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3　专业工程管理与实务（公路工程）</w:t>
            </w:r>
          </w:p>
        </w:tc>
      </w:tr>
      <w:tr w:rsidR="00D271FE" w:rsidRPr="00D271FE" w:rsidTr="00D271FE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03二级建造师</w:t>
            </w:r>
          </w:p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（水利水电工程）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3　专业工程管理与实务（水利水电工程）</w:t>
            </w:r>
          </w:p>
        </w:tc>
      </w:tr>
      <w:tr w:rsidR="00D271FE" w:rsidRPr="00D271FE" w:rsidTr="00D271FE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71FE" w:rsidRPr="00D271FE" w:rsidRDefault="00D271FE" w:rsidP="00D271FE">
            <w:pPr>
              <w:widowControl/>
              <w:spacing w:line="28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08二级建造师</w:t>
            </w:r>
          </w:p>
          <w:p w:rsidR="00D271FE" w:rsidRPr="00D271FE" w:rsidRDefault="00D271FE" w:rsidP="00D271FE">
            <w:pPr>
              <w:widowControl/>
              <w:spacing w:line="28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（市政公用工程）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280" w:lineRule="exac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3　专业工程管理与实务（市政公用工程）</w:t>
            </w:r>
          </w:p>
        </w:tc>
      </w:tr>
      <w:tr w:rsidR="00D271FE" w:rsidRPr="00D271FE" w:rsidTr="00D271FE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11二级建造师</w:t>
            </w:r>
          </w:p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（建筑工程）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280" w:lineRule="exac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3　专业工程管理与实务（建筑工程）</w:t>
            </w:r>
          </w:p>
        </w:tc>
      </w:tr>
      <w:tr w:rsidR="00D271FE" w:rsidRPr="00D271FE" w:rsidTr="00D271FE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12二级建造师</w:t>
            </w:r>
          </w:p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（矿业工程）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280" w:lineRule="exac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3　专业工程管理与实务（矿业工程）</w:t>
            </w:r>
          </w:p>
        </w:tc>
      </w:tr>
      <w:tr w:rsidR="00D271FE" w:rsidRPr="00D271FE" w:rsidTr="00D271FE">
        <w:trPr>
          <w:cantSplit/>
          <w:trHeight w:val="2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71FE" w:rsidRPr="00D271FE" w:rsidRDefault="00D271FE" w:rsidP="00D271FE">
            <w:pPr>
              <w:widowControl/>
              <w:jc w:val="left"/>
              <w:rPr>
                <w:rFonts w:ascii="仿宋_GB2312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13二级建造师</w:t>
            </w:r>
          </w:p>
          <w:p w:rsidR="00D271FE" w:rsidRPr="00D271FE" w:rsidRDefault="00D271FE" w:rsidP="00D271FE">
            <w:pPr>
              <w:widowControl/>
              <w:spacing w:line="0" w:lineRule="atLeas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（机电工程）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1FE" w:rsidRPr="00D271FE" w:rsidRDefault="00D271FE" w:rsidP="00D271FE">
            <w:pPr>
              <w:widowControl/>
              <w:spacing w:line="280" w:lineRule="exact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  <w:r w:rsidRPr="00D271FE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1"/>
              </w:rPr>
              <w:t>3　专业工程管理与实务（机电工程）</w:t>
            </w:r>
          </w:p>
        </w:tc>
      </w:tr>
    </w:tbl>
    <w:p w:rsidR="00D271FE" w:rsidRPr="00D271FE" w:rsidRDefault="00D271FE" w:rsidP="00D271FE">
      <w:pPr>
        <w:widowControl/>
        <w:shd w:val="clear" w:color="auto" w:fill="FFFFFF"/>
        <w:spacing w:afterAutospacing="1" w:line="375" w:lineRule="atLeast"/>
        <w:jc w:val="center"/>
        <w:rPr>
          <w:rFonts w:ascii="仿宋_GB2312" w:eastAsia="仿宋_GB2312" w:hAnsi="Times New Roman" w:cs="Times New Roman"/>
          <w:color w:val="000000"/>
          <w:sz w:val="32"/>
          <w:szCs w:val="24"/>
        </w:rPr>
        <w:sectPr w:rsidR="00D271FE" w:rsidRPr="00D271FE">
          <w:pgSz w:w="12240" w:h="15840"/>
          <w:pgMar w:top="1440" w:right="1800" w:bottom="1440" w:left="1800" w:header="720" w:footer="720" w:gutter="0"/>
          <w:cols w:space="720"/>
        </w:sectPr>
      </w:pPr>
    </w:p>
    <w:p w:rsidR="002C7C39" w:rsidRPr="00D271FE" w:rsidRDefault="002C7C39" w:rsidP="00D271FE"/>
    <w:sectPr w:rsidR="002C7C39" w:rsidRPr="00D271FE" w:rsidSect="002C7C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1116" w:rsidRDefault="00041116" w:rsidP="004C2E2E">
      <w:r>
        <w:separator/>
      </w:r>
    </w:p>
  </w:endnote>
  <w:endnote w:type="continuationSeparator" w:id="0">
    <w:p w:rsidR="00041116" w:rsidRDefault="00041116" w:rsidP="004C2E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1116" w:rsidRDefault="00041116" w:rsidP="004C2E2E">
      <w:r>
        <w:separator/>
      </w:r>
    </w:p>
  </w:footnote>
  <w:footnote w:type="continuationSeparator" w:id="0">
    <w:p w:rsidR="00041116" w:rsidRDefault="00041116" w:rsidP="004C2E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2E2E"/>
    <w:rsid w:val="00041116"/>
    <w:rsid w:val="002C7C39"/>
    <w:rsid w:val="004C2E2E"/>
    <w:rsid w:val="00581506"/>
    <w:rsid w:val="00CF6539"/>
    <w:rsid w:val="00D271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C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2E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2E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2E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2E2E"/>
    <w:rPr>
      <w:sz w:val="18"/>
      <w:szCs w:val="18"/>
    </w:rPr>
  </w:style>
  <w:style w:type="character" w:styleId="a5">
    <w:name w:val="Strong"/>
    <w:basedOn w:val="a0"/>
    <w:uiPriority w:val="22"/>
    <w:qFormat/>
    <w:rsid w:val="004C2E2E"/>
    <w:rPr>
      <w:b/>
      <w:bCs/>
    </w:rPr>
  </w:style>
  <w:style w:type="paragraph" w:styleId="a6">
    <w:name w:val="Body Text Indent"/>
    <w:basedOn w:val="a"/>
    <w:link w:val="Char1"/>
    <w:uiPriority w:val="99"/>
    <w:semiHidden/>
    <w:unhideWhenUsed/>
    <w:rsid w:val="004C2E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缩进 Char"/>
    <w:basedOn w:val="a0"/>
    <w:link w:val="a6"/>
    <w:uiPriority w:val="99"/>
    <w:semiHidden/>
    <w:rsid w:val="004C2E2E"/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Char"/>
    <w:uiPriority w:val="99"/>
    <w:semiHidden/>
    <w:unhideWhenUsed/>
    <w:rsid w:val="004C2E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semiHidden/>
    <w:rsid w:val="004C2E2E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68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62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23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61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57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270024">
          <w:marLeft w:val="0"/>
          <w:marRight w:val="0"/>
          <w:marTop w:val="195"/>
          <w:marBottom w:val="0"/>
          <w:divBdr>
            <w:top w:val="single" w:sz="6" w:space="0" w:color="BBBBBB"/>
            <w:left w:val="single" w:sz="6" w:space="0" w:color="BBBBBB"/>
            <w:bottom w:val="single" w:sz="6" w:space="0" w:color="BBBBBB"/>
            <w:right w:val="single" w:sz="6" w:space="0" w:color="BBBBBB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2013-12-19T09:07:00Z</dcterms:created>
  <dcterms:modified xsi:type="dcterms:W3CDTF">2013-12-19T09:12:00Z</dcterms:modified>
</cp:coreProperties>
</file>