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C62" w:rsidRPr="00A27C62" w:rsidRDefault="00A27C62" w:rsidP="00A27C62">
      <w:pPr>
        <w:widowControl/>
        <w:wordWrap w:val="0"/>
        <w:snapToGrid w:val="0"/>
        <w:spacing w:line="348" w:lineRule="auto"/>
        <w:jc w:val="center"/>
        <w:rPr>
          <w:rFonts w:ascii="仿宋_GB2312" w:eastAsia="仿宋_GB2312" w:hAnsi="ˎ̥" w:cs="宋体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网上报名操作注意事项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jc w:val="center"/>
        <w:rPr>
          <w:rFonts w:ascii="仿宋_GB2312" w:eastAsia="仿宋_GB2312" w:hAnsi="ˎ̥" w:cs="宋体" w:hint="eastAsia"/>
          <w:kern w:val="0"/>
          <w:sz w:val="32"/>
          <w:szCs w:val="32"/>
        </w:rPr>
      </w:pP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１、 照片文件格式为.JPG或.JPEG格式，200*160像素，大小在10K-40K之间。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bCs/>
          <w:kern w:val="0"/>
          <w:sz w:val="32"/>
          <w:szCs w:val="32"/>
        </w:rPr>
        <w:t>２、进行网上报名前，请关闭拦截弹出窗口功能。常见的软件有：3721上网助手、Google Bar、Alexa Bar等。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３、每次离开系统时，都要点击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bCs/>
          <w:kern w:val="0"/>
          <w:sz w:val="32"/>
          <w:szCs w:val="32"/>
        </w:rPr>
        <w:t>注销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，不要直接关闭页面。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４、多人使用同一台机器报名时，在一个人完成报名后，请点击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bCs/>
          <w:kern w:val="0"/>
          <w:sz w:val="32"/>
          <w:szCs w:val="32"/>
        </w:rPr>
        <w:t>注销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后，再重新开始第二个人的报名工作。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５、为确保信息安全，避免被他人篡改，请在每次使用完本系统后，按以下步骤操作：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（1）请点屏幕上方菜单的[工具]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—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[Internet选项]；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（2）在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内容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页中点[自动完成]；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（3）在[自动完成设置]窗口的撤消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表单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、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表单的用户和密码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选项；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（4）点[清除表单]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—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[确定]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—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[确定]；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（5）关闭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浏览器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。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 xml:space="preserve">６、 </w:t>
      </w:r>
      <w:r w:rsidRPr="00A27C62">
        <w:rPr>
          <w:rFonts w:ascii="仿宋_GB2312" w:eastAsia="仿宋_GB2312" w:hAnsi="ˎ̥" w:cs="宋体" w:hint="eastAsia"/>
          <w:bCs/>
          <w:kern w:val="0"/>
          <w:sz w:val="32"/>
          <w:szCs w:val="32"/>
        </w:rPr>
        <w:t>为保证随时看到最新的网页内容，请在每次使用本系统前，按以下步骤操作：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（1） 请点屏幕上方菜单的［工具］－［Internet选项］；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（2）在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常规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页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Internet临时文件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栏中点［设置］；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lastRenderedPageBreak/>
        <w:t>（3）在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检查网页的较新版本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栏中选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每次访问此页时检查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选项；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（4）点［确定］－［确定］。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７、 考生登录后，若总是提示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登录超时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，请按以下步骤操作：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（1）请点IE菜单栏的[工具]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—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[Internet选项]；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（2）在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安全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页把internet安全性设置修改为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中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 xml:space="preserve">； 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８、 在打印报名表、订书单、准考证时出现格式问题，请您调整文件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—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页面设置</w:t>
      </w:r>
      <w:r w:rsidRPr="00A27C62">
        <w:rPr>
          <w:rFonts w:ascii="仿宋_GB2312" w:eastAsia="仿宋_GB2312" w:hAnsi="ˎ̥" w:cs="宋体"/>
          <w:kern w:val="0"/>
          <w:sz w:val="32"/>
          <w:szCs w:val="32"/>
        </w:rPr>
        <w:t>—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页边距。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bCs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bCs/>
          <w:kern w:val="0"/>
          <w:sz w:val="32"/>
          <w:szCs w:val="32"/>
        </w:rPr>
        <w:t>９、请将IE浏览器的安全级别设置为</w:t>
      </w:r>
      <w:r w:rsidRPr="00A27C62">
        <w:rPr>
          <w:rFonts w:ascii="仿宋_GB2312" w:eastAsia="仿宋_GB2312" w:hAnsi="ˎ̥" w:cs="宋体"/>
          <w:bCs/>
          <w:kern w:val="0"/>
          <w:sz w:val="32"/>
          <w:szCs w:val="32"/>
        </w:rPr>
        <w:t>”</w:t>
      </w:r>
      <w:r w:rsidRPr="00A27C62">
        <w:rPr>
          <w:rFonts w:ascii="仿宋_GB2312" w:eastAsia="仿宋_GB2312" w:hAnsi="ˎ̥" w:cs="宋体" w:hint="eastAsia"/>
          <w:bCs/>
          <w:kern w:val="0"/>
          <w:sz w:val="32"/>
          <w:szCs w:val="32"/>
        </w:rPr>
        <w:t>中”，并将ActiveX控件和插件修改为启用或提示。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bCs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bCs/>
          <w:kern w:val="0"/>
          <w:sz w:val="32"/>
          <w:szCs w:val="32"/>
        </w:rPr>
        <w:t>10、网上支付成功后，会出现银行成功页面(如下图)，请点击返回商户按钮，或等待页面自动跳转。如果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手工关闭此页面，那么报名系统将无法接收到银行发回的交费成功信息</w:t>
      </w:r>
      <w:r w:rsidRPr="00A27C62">
        <w:rPr>
          <w:rFonts w:ascii="仿宋_GB2312" w:eastAsia="仿宋_GB2312" w:hAnsi="ˎ̥" w:cs="宋体" w:hint="eastAsia"/>
          <w:bCs/>
          <w:kern w:val="0"/>
          <w:sz w:val="32"/>
          <w:szCs w:val="32"/>
        </w:rPr>
        <w:t>。</w:t>
      </w:r>
    </w:p>
    <w:p w:rsidR="00A27C62" w:rsidRPr="00A27C62" w:rsidRDefault="00A27C62" w:rsidP="00A27C62">
      <w:pPr>
        <w:widowControl/>
        <w:wordWrap w:val="0"/>
        <w:snapToGrid w:val="0"/>
        <w:spacing w:line="348" w:lineRule="auto"/>
        <w:ind w:firstLine="645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11、如果网上支付完毕，但未返回交费成功确认页面或不能打印报名表，</w:t>
      </w:r>
      <w:r w:rsidRPr="00A27C62">
        <w:rPr>
          <w:rFonts w:ascii="仿宋_GB2312" w:eastAsia="仿宋_GB2312" w:hAnsi="ˎ̥" w:cs="宋体" w:hint="eastAsia"/>
          <w:bCs/>
          <w:kern w:val="0"/>
          <w:sz w:val="32"/>
          <w:szCs w:val="32"/>
        </w:rPr>
        <w:t>请先查询交费结果，同时查询银行卡余额。如未扣款，可重新进行网上支付；如已扣款，请于次日再上网查询交费结果，如还显示未缴费请在当日内（上午9:00-11:30，下午1:30-4:30）打印出网上银行电子回单到市人才考评中心查询，否则不能参加考试,后果自负</w:t>
      </w:r>
      <w:r w:rsidRPr="00A27C62">
        <w:rPr>
          <w:rFonts w:ascii="仿宋_GB2312" w:eastAsia="仿宋_GB2312" w:hAnsi="ˎ̥" w:cs="宋体" w:hint="eastAsia"/>
          <w:kern w:val="0"/>
          <w:sz w:val="32"/>
          <w:szCs w:val="32"/>
        </w:rPr>
        <w:t>。</w:t>
      </w:r>
    </w:p>
    <w:p w:rsidR="00EE1D7F" w:rsidRDefault="00EE1D7F"/>
    <w:sectPr w:rsidR="00EE1D7F" w:rsidSect="00EE1D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733" w:rsidRDefault="00396733" w:rsidP="00A27C62">
      <w:r>
        <w:separator/>
      </w:r>
    </w:p>
  </w:endnote>
  <w:endnote w:type="continuationSeparator" w:id="0">
    <w:p w:rsidR="00396733" w:rsidRDefault="00396733" w:rsidP="00A27C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733" w:rsidRDefault="00396733" w:rsidP="00A27C62">
      <w:r>
        <w:separator/>
      </w:r>
    </w:p>
  </w:footnote>
  <w:footnote w:type="continuationSeparator" w:id="0">
    <w:p w:rsidR="00396733" w:rsidRDefault="00396733" w:rsidP="00A27C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C62"/>
    <w:rsid w:val="00396733"/>
    <w:rsid w:val="00A27C62"/>
    <w:rsid w:val="00EE1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D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7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7C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7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7C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2014-01-29T01:57:00Z</dcterms:created>
  <dcterms:modified xsi:type="dcterms:W3CDTF">2014-01-29T01:57:00Z</dcterms:modified>
</cp:coreProperties>
</file>