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653" w:rsidRPr="00472653" w:rsidRDefault="00472653" w:rsidP="00472653">
      <w:pPr>
        <w:widowControl/>
        <w:shd w:val="clear" w:color="auto" w:fill="FFFFFF"/>
        <w:spacing w:line="360" w:lineRule="atLeast"/>
        <w:jc w:val="left"/>
        <w:textAlignment w:val="baseline"/>
        <w:outlineLvl w:val="0"/>
        <w:rPr>
          <w:rFonts w:ascii="宋体" w:eastAsia="宋体" w:hAnsi="宋体" w:cs="宋体"/>
          <w:b/>
          <w:bCs/>
          <w:color w:val="333333"/>
          <w:spacing w:val="15"/>
          <w:kern w:val="36"/>
          <w:sz w:val="30"/>
          <w:szCs w:val="30"/>
        </w:rPr>
      </w:pPr>
      <w:r w:rsidRPr="00472653">
        <w:rPr>
          <w:rFonts w:ascii="宋体" w:eastAsia="宋体" w:hAnsi="宋体" w:cs="宋体" w:hint="eastAsia"/>
          <w:b/>
          <w:bCs/>
          <w:color w:val="333333"/>
          <w:spacing w:val="15"/>
          <w:kern w:val="36"/>
          <w:sz w:val="30"/>
          <w:szCs w:val="30"/>
        </w:rPr>
        <w:t>附件2</w:t>
      </w:r>
    </w:p>
    <w:p w:rsidR="00472653" w:rsidRPr="00472653" w:rsidRDefault="00472653" w:rsidP="00472653">
      <w:pPr>
        <w:widowControl/>
        <w:shd w:val="clear" w:color="auto" w:fill="FFFFFF"/>
        <w:spacing w:line="360" w:lineRule="atLeast"/>
        <w:jc w:val="center"/>
        <w:textAlignment w:val="baseline"/>
        <w:outlineLvl w:val="0"/>
        <w:rPr>
          <w:rFonts w:ascii="宋体" w:eastAsia="宋体" w:hAnsi="宋体" w:cs="宋体" w:hint="eastAsia"/>
          <w:b/>
          <w:bCs/>
          <w:color w:val="333333"/>
          <w:spacing w:val="15"/>
          <w:kern w:val="36"/>
          <w:sz w:val="30"/>
          <w:szCs w:val="30"/>
        </w:rPr>
      </w:pPr>
      <w:r w:rsidRPr="00472653">
        <w:rPr>
          <w:rFonts w:ascii="宋体" w:eastAsia="宋体" w:hAnsi="宋体" w:cs="宋体" w:hint="eastAsia"/>
          <w:b/>
          <w:bCs/>
          <w:color w:val="333333"/>
          <w:spacing w:val="15"/>
          <w:kern w:val="36"/>
          <w:sz w:val="30"/>
          <w:szCs w:val="30"/>
        </w:rPr>
        <w:t>山东省二级建造师执业资格考试网上报名系统流程</w:t>
      </w:r>
    </w:p>
    <w:p w:rsidR="00472653" w:rsidRPr="00472653" w:rsidRDefault="00472653" w:rsidP="00472653">
      <w:pPr>
        <w:widowControl/>
        <w:shd w:val="clear" w:color="auto" w:fill="FFFFFF"/>
        <w:spacing w:line="360" w:lineRule="atLeast"/>
        <w:jc w:val="left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472653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根据有关文件，结合我省实际，设计二级建造师网上考试报名系统流程如下：</w:t>
      </w:r>
    </w:p>
    <w:p w:rsidR="00472653" w:rsidRPr="00472653" w:rsidRDefault="00472653" w:rsidP="00472653">
      <w:pPr>
        <w:widowControl/>
        <w:shd w:val="clear" w:color="auto" w:fill="FFFFFF"/>
        <w:spacing w:line="360" w:lineRule="atLeast"/>
        <w:jc w:val="left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472653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1、个人注册，登陆后操作如下：（1）填写个人基本信息、报名信息；（2）选择所属企业；（3）检查无误后上报数据至企业；</w:t>
      </w:r>
    </w:p>
    <w:p w:rsidR="00472653" w:rsidRPr="00472653" w:rsidRDefault="00472653" w:rsidP="00472653">
      <w:pPr>
        <w:widowControl/>
        <w:shd w:val="clear" w:color="auto" w:fill="FFFFFF"/>
        <w:spacing w:line="360" w:lineRule="atLeast"/>
        <w:jc w:val="left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472653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注：所选企业为经市级主管部门审核后的有效企业。</w:t>
      </w:r>
    </w:p>
    <w:p w:rsidR="00472653" w:rsidRPr="00472653" w:rsidRDefault="00472653" w:rsidP="00472653">
      <w:pPr>
        <w:widowControl/>
        <w:shd w:val="clear" w:color="auto" w:fill="FFFFFF"/>
        <w:spacing w:line="360" w:lineRule="atLeast"/>
        <w:jc w:val="left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472653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2、若企业曾注册二级建造师注册管理系统，则使用原用户名密码即可，否则，企业需进行注册，登陆后填写企业信息，将企业信息上报至市级，市级核准通过后，方可由个人选择，并进行其他操作如下：（1）审核个人信息；（2）打印报名表、汇总表；（3）上报报名数据至市级。</w:t>
      </w:r>
    </w:p>
    <w:p w:rsidR="00472653" w:rsidRPr="00472653" w:rsidRDefault="00472653" w:rsidP="00472653">
      <w:pPr>
        <w:widowControl/>
        <w:shd w:val="clear" w:color="auto" w:fill="FFFFFF"/>
        <w:spacing w:line="360" w:lineRule="atLeast"/>
        <w:jc w:val="left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472653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3、市级版：（1）审核企业信息；（2）审核报名信息；（3）上报数据至省级。</w:t>
      </w:r>
    </w:p>
    <w:p w:rsidR="00472653" w:rsidRPr="00472653" w:rsidRDefault="00472653" w:rsidP="00472653">
      <w:pPr>
        <w:widowControl/>
        <w:shd w:val="clear" w:color="auto" w:fill="FFFFFF"/>
        <w:spacing w:line="360" w:lineRule="atLeast"/>
        <w:ind w:left="601"/>
        <w:jc w:val="left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472653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4、省级版：审核市级上报的数据，导出报名数据库。</w:t>
      </w:r>
    </w:p>
    <w:p w:rsidR="00472653" w:rsidRPr="00472653" w:rsidRDefault="00472653" w:rsidP="00472653">
      <w:pPr>
        <w:widowControl/>
        <w:shd w:val="clear" w:color="auto" w:fill="FFFFFF"/>
        <w:spacing w:line="360" w:lineRule="atLeast"/>
        <w:ind w:left="601"/>
        <w:jc w:val="left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472653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备注：</w:t>
      </w:r>
    </w:p>
    <w:p w:rsidR="00472653" w:rsidRPr="00472653" w:rsidRDefault="00472653" w:rsidP="00472653">
      <w:pPr>
        <w:widowControl/>
        <w:shd w:val="clear" w:color="auto" w:fill="FFFFFF"/>
        <w:spacing w:line="360" w:lineRule="atLeast"/>
        <w:jc w:val="left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472653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整体流程为：个人-企业-市级-省级。上报后的数据如需修改，向市级发出请求，市级打回后方可修改。</w:t>
      </w:r>
    </w:p>
    <w:p w:rsidR="00472653" w:rsidRPr="00472653" w:rsidRDefault="00472653" w:rsidP="00472653">
      <w:pPr>
        <w:widowControl/>
        <w:shd w:val="clear" w:color="auto" w:fill="FFFFFF"/>
        <w:spacing w:line="360" w:lineRule="atLeast"/>
        <w:jc w:val="left"/>
        <w:textAlignment w:val="baseline"/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</w:pPr>
      <w:r w:rsidRPr="00472653">
        <w:rPr>
          <w:rFonts w:ascii="宋体" w:eastAsia="宋体" w:hAnsi="宋体" w:cs="宋体" w:hint="eastAsia"/>
          <w:color w:val="333333"/>
          <w:spacing w:val="15"/>
          <w:kern w:val="0"/>
          <w:sz w:val="23"/>
          <w:szCs w:val="23"/>
        </w:rPr>
        <w:t>个人、企业注册的用户名密码可用于注册申报等其他用途，故建议妥善保存。</w:t>
      </w:r>
    </w:p>
    <w:p w:rsidR="008F20DC" w:rsidRPr="00472653" w:rsidRDefault="00E02871"/>
    <w:sectPr w:rsidR="008F20DC" w:rsidRPr="00472653" w:rsidSect="008007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2871" w:rsidRDefault="00E02871" w:rsidP="00472653">
      <w:r>
        <w:separator/>
      </w:r>
    </w:p>
  </w:endnote>
  <w:endnote w:type="continuationSeparator" w:id="0">
    <w:p w:rsidR="00E02871" w:rsidRDefault="00E02871" w:rsidP="004726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2871" w:rsidRDefault="00E02871" w:rsidP="00472653">
      <w:r>
        <w:separator/>
      </w:r>
    </w:p>
  </w:footnote>
  <w:footnote w:type="continuationSeparator" w:id="0">
    <w:p w:rsidR="00E02871" w:rsidRDefault="00E02871" w:rsidP="004726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2653"/>
    <w:rsid w:val="00472653"/>
    <w:rsid w:val="007A2E0A"/>
    <w:rsid w:val="00800738"/>
    <w:rsid w:val="00E02871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73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7265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726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26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726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2653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72653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4726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9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2015-01-12T09:09:00Z</dcterms:created>
  <dcterms:modified xsi:type="dcterms:W3CDTF">2015-01-12T09:09:00Z</dcterms:modified>
</cp:coreProperties>
</file>