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527D" w:rsidRDefault="00C17D94">
      <w:pPr>
        <w:rPr>
          <w:rFonts w:hint="eastAsia"/>
        </w:rPr>
      </w:pPr>
      <w:r>
        <w:rPr>
          <w:noProof/>
        </w:rPr>
        <w:drawing>
          <wp:inline distT="0" distB="0" distL="0" distR="0">
            <wp:extent cx="5274310" cy="4409440"/>
            <wp:effectExtent l="19050" t="0" r="2540" b="0"/>
            <wp:docPr id="1" name="图片 0" descr="1-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 拷贝.jpg"/>
                    <pic:cNvPicPr/>
                  </pic:nvPicPr>
                  <pic:blipFill>
                    <a:blip r:embed="rId6" cstate="print"/>
                    <a:stretch>
                      <a:fillRect/>
                    </a:stretch>
                  </pic:blipFill>
                  <pic:spPr>
                    <a:xfrm>
                      <a:off x="0" y="0"/>
                      <a:ext cx="5274310" cy="4409440"/>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3.甲公司业务员王某被开除后，为报复甲公司，用盖有甲公司公章的空白合同书与乙公司订立一份建材购销合同。乙公司并不知情，并按时将货物送至甲公司所在地。甲公司拒绝接收，引起纠纷。关于该案代理与合同效力的说法，正确的是（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A.王某的行为为无权代理，合同无效</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B.王某的行为为表见代理，合同无效</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C.王某的行为为委托代理，合同有效</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D.王某的行为为表见代理，合同有效</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D</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表见代理。王某实质上无代理权，但是却有使第三人相信其有代理权的表征，因此构成表见代理，选项AC错误。在表见代理中，本人表见代理人与相对人之间实施的法律行为的约束，签订的合同有效，因此选项C错误，正确答案为选项D。</w:t>
      </w:r>
    </w:p>
    <w:p w:rsidR="00C17D94" w:rsidRDefault="00C17D94" w:rsidP="00C17D94">
      <w:pPr>
        <w:rPr>
          <w:rFonts w:ascii="Calibri" w:eastAsia="宋体" w:hAnsi="宋体" w:cs="宋体"/>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本题考查的是代理人和被代理人的权利、义务及法律责任知识点。</w:t>
      </w:r>
      <w:proofErr w:type="gramStart"/>
      <w:r w:rsidRPr="00AA26E3">
        <w:rPr>
          <w:rFonts w:ascii="Calibri" w:eastAsia="宋体" w:hAnsi="宋体" w:cs="宋体" w:hint="eastAsia"/>
          <w:szCs w:val="21"/>
        </w:rPr>
        <w:t>该知识</w:t>
      </w:r>
      <w:proofErr w:type="gramEnd"/>
      <w:r w:rsidRPr="00AA26E3">
        <w:rPr>
          <w:rFonts w:ascii="Calibri" w:eastAsia="宋体" w:hAnsi="宋体" w:cs="宋体" w:hint="eastAsia"/>
          <w:szCs w:val="21"/>
        </w:rPr>
        <w:t>点与网校</w:t>
      </w:r>
      <w:r w:rsidRPr="00AA26E3">
        <w:rPr>
          <w:rFonts w:ascii="Calibri" w:eastAsia="宋体" w:hAnsi="宋体" w:cs="宋体" w:hint="eastAsia"/>
          <w:szCs w:val="21"/>
        </w:rPr>
        <w:t>2014</w:t>
      </w:r>
      <w:r w:rsidRPr="00AA26E3">
        <w:rPr>
          <w:rFonts w:ascii="Calibri" w:eastAsia="宋体" w:hAnsi="宋体" w:cs="宋体" w:hint="eastAsia"/>
          <w:szCs w:val="21"/>
        </w:rPr>
        <w:t>年考试中心开通的模拟试卷（一）第</w:t>
      </w:r>
      <w:r w:rsidRPr="00AA26E3">
        <w:rPr>
          <w:rFonts w:ascii="Calibri" w:eastAsia="宋体" w:hAnsi="宋体" w:cs="宋体" w:hint="eastAsia"/>
          <w:szCs w:val="21"/>
        </w:rPr>
        <w:t>75</w:t>
      </w:r>
      <w:r w:rsidRPr="00AA26E3">
        <w:rPr>
          <w:rFonts w:ascii="Calibri" w:eastAsia="宋体" w:hAnsi="宋体" w:cs="宋体" w:hint="eastAsia"/>
          <w:szCs w:val="21"/>
        </w:rPr>
        <w:t>题、习题班练习中心第</w:t>
      </w:r>
      <w:r w:rsidRPr="00AA26E3">
        <w:rPr>
          <w:rFonts w:ascii="Calibri" w:eastAsia="宋体" w:hAnsi="宋体" w:cs="宋体" w:hint="eastAsia"/>
          <w:szCs w:val="21"/>
        </w:rPr>
        <w:t>86</w:t>
      </w:r>
      <w:r w:rsidRPr="00AA26E3">
        <w:rPr>
          <w:rFonts w:ascii="Calibri" w:eastAsia="宋体" w:hAnsi="宋体" w:cs="宋体" w:hint="eastAsia"/>
          <w:szCs w:val="21"/>
        </w:rPr>
        <w:t>题考点基本相同，而且在解析中重点复习了该考点。另外在题库练习中心多次涉及此考点。</w:t>
      </w:r>
    </w:p>
    <w:p w:rsidR="00C17D94" w:rsidRDefault="00C17D94">
      <w:pPr>
        <w:rPr>
          <w:rFonts w:hint="eastAsia"/>
        </w:rPr>
      </w:pPr>
      <w:r>
        <w:rPr>
          <w:noProof/>
        </w:rPr>
        <w:lastRenderedPageBreak/>
        <w:drawing>
          <wp:inline distT="0" distB="0" distL="0" distR="0">
            <wp:extent cx="5274310" cy="4346575"/>
            <wp:effectExtent l="19050" t="0" r="2540" b="0"/>
            <wp:docPr id="2" name="图片 1" descr="4-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5 拷贝.jpg"/>
                    <pic:cNvPicPr/>
                  </pic:nvPicPr>
                  <pic:blipFill>
                    <a:blip r:embed="rId7" cstate="print"/>
                    <a:stretch>
                      <a:fillRect/>
                    </a:stretch>
                  </pic:blipFill>
                  <pic:spPr>
                    <a:xfrm>
                      <a:off x="0" y="0"/>
                      <a:ext cx="5274310" cy="4346575"/>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6.关于民事诉讼证据的说法，正确的是（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A.在民事诉讼中，书证可以只提交复印件</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B.凡是知道案件情况的单位和个人，都有义务出庭作证</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C.未经对方当事人同意私自录制的谈话资料不能作为证据使用</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D.当事人对鉴定结论有异议，鉴定人可以书面答复而不必出庭作证</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B</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证据的种类。选项A错误，在民事诉讼和仲裁过程中，应当遵循“优先提供原件或者原物”原则。《民事诉讼法》规定，“书证应当提交原件。物证应当提交原物。提交原件或者原物确有困难的，可以提交复制品、照片、副本、节录本”。选项B正确，《民事诉讼法》规定，凡是知道案件情况的单位和个人，都有义务出庭作证。选项C错误，对于未经对方当事人同意私自录制其谈话取得的资料，根据《最高人民法院关于民事诉讼证据的若干规定》，只要不是以侵害他人合法权益（如侵害隐私）或者违反法律禁止性规定的方法（如窃听）取得的，仍可以作为认定案件事实的依据。选项D错误，《民事诉讼法》第78条规定，当事人对鉴定意见有异议或者人民法院认为鉴定人有必要出庭的，鉴定人应当出庭作证。经人民法院通知，鉴定人拒不出庭作证的，鉴定意见不得作为认定事实的根据;支付鉴定费用的当事人可以要求返还鉴定费用。</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本题考查的是证据的种类知识点。</w:t>
      </w:r>
      <w:proofErr w:type="gramStart"/>
      <w:r w:rsidRPr="00AA26E3">
        <w:rPr>
          <w:rFonts w:ascii="Calibri" w:eastAsia="宋体" w:hAnsi="宋体" w:cs="宋体" w:hint="eastAsia"/>
          <w:szCs w:val="21"/>
        </w:rPr>
        <w:t>该知识</w:t>
      </w:r>
      <w:proofErr w:type="gramEnd"/>
      <w:r w:rsidRPr="00AA26E3">
        <w:rPr>
          <w:rFonts w:ascii="Calibri" w:eastAsia="宋体" w:hAnsi="宋体" w:cs="宋体" w:hint="eastAsia"/>
          <w:szCs w:val="21"/>
        </w:rPr>
        <w:t>点与网校</w:t>
      </w:r>
      <w:r w:rsidRPr="00AA26E3">
        <w:rPr>
          <w:rFonts w:ascii="Calibri" w:eastAsia="宋体" w:hAnsi="宋体" w:cs="宋体" w:hint="eastAsia"/>
          <w:szCs w:val="21"/>
        </w:rPr>
        <w:t>2014</w:t>
      </w:r>
      <w:r w:rsidRPr="00AA26E3">
        <w:rPr>
          <w:rFonts w:ascii="Calibri" w:eastAsia="宋体" w:hAnsi="宋体" w:cs="宋体" w:hint="eastAsia"/>
          <w:szCs w:val="21"/>
        </w:rPr>
        <w:t>年考试中心开通的典型例题（</w:t>
      </w:r>
      <w:r w:rsidRPr="00AA26E3">
        <w:rPr>
          <w:rFonts w:ascii="Calibri" w:eastAsia="宋体" w:hAnsi="宋体" w:cs="宋体" w:hint="eastAsia"/>
          <w:szCs w:val="21"/>
        </w:rPr>
        <w:t>0802</w:t>
      </w:r>
      <w:r w:rsidRPr="00AA26E3">
        <w:rPr>
          <w:rFonts w:ascii="Calibri" w:eastAsia="宋体" w:hAnsi="宋体" w:cs="宋体" w:hint="eastAsia"/>
          <w:szCs w:val="21"/>
        </w:rPr>
        <w:t>）第</w:t>
      </w:r>
      <w:r w:rsidRPr="00AA26E3">
        <w:rPr>
          <w:rFonts w:ascii="Calibri" w:eastAsia="宋体" w:hAnsi="宋体" w:cs="宋体" w:hint="eastAsia"/>
          <w:szCs w:val="21"/>
        </w:rPr>
        <w:t>1</w:t>
      </w:r>
      <w:r w:rsidRPr="00AA26E3">
        <w:rPr>
          <w:rFonts w:ascii="Calibri" w:eastAsia="宋体" w:hAnsi="宋体" w:cs="宋体" w:hint="eastAsia"/>
          <w:szCs w:val="21"/>
        </w:rPr>
        <w:t>题考点基本相同，而且在解析中重点复习了该考点。另外在题库练习中心多次涉及此考点。</w:t>
      </w:r>
    </w:p>
    <w:p w:rsidR="00C17D94" w:rsidRDefault="00C17D94">
      <w:pPr>
        <w:rPr>
          <w:rFonts w:hint="eastAsia"/>
        </w:rPr>
      </w:pPr>
    </w:p>
    <w:p w:rsidR="00C17D94" w:rsidRDefault="00C17D94">
      <w:pPr>
        <w:rPr>
          <w:rFonts w:hint="eastAsia"/>
        </w:rPr>
      </w:pPr>
      <w:r>
        <w:rPr>
          <w:noProof/>
        </w:rPr>
        <w:lastRenderedPageBreak/>
        <w:drawing>
          <wp:inline distT="0" distB="0" distL="0" distR="0">
            <wp:extent cx="5274310" cy="4918710"/>
            <wp:effectExtent l="19050" t="0" r="2540" b="0"/>
            <wp:docPr id="3" name="图片 2" descr="7-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8 拷贝.jpg"/>
                    <pic:cNvPicPr/>
                  </pic:nvPicPr>
                  <pic:blipFill>
                    <a:blip r:embed="rId8" cstate="print"/>
                    <a:stretch>
                      <a:fillRect/>
                    </a:stretch>
                  </pic:blipFill>
                  <pic:spPr>
                    <a:xfrm>
                      <a:off x="0" y="0"/>
                      <a:ext cx="5274310" cy="4918710"/>
                    </a:xfrm>
                    <a:prstGeom prst="rect">
                      <a:avLst/>
                    </a:prstGeom>
                  </pic:spPr>
                </pic:pic>
              </a:graphicData>
            </a:graphic>
          </wp:inline>
        </w:drawing>
      </w:r>
    </w:p>
    <w:p w:rsidR="00C17D94" w:rsidRDefault="00C17D94">
      <w:pPr>
        <w:rPr>
          <w:rFonts w:hint="eastAsia"/>
        </w:rPr>
      </w:pPr>
      <w:r>
        <w:rPr>
          <w:noProof/>
        </w:rPr>
        <w:lastRenderedPageBreak/>
        <w:drawing>
          <wp:inline distT="0" distB="0" distL="0" distR="0">
            <wp:extent cx="5274310" cy="4719955"/>
            <wp:effectExtent l="19050" t="0" r="2540" b="0"/>
            <wp:docPr id="4" name="图片 3" descr="9-1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拷贝.jpg"/>
                    <pic:cNvPicPr/>
                  </pic:nvPicPr>
                  <pic:blipFill>
                    <a:blip r:embed="rId9" cstate="print"/>
                    <a:stretch>
                      <a:fillRect/>
                    </a:stretch>
                  </pic:blipFill>
                  <pic:spPr>
                    <a:xfrm>
                      <a:off x="0" y="0"/>
                      <a:ext cx="5274310" cy="4719955"/>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11.根据《建设工程安全生产管理条例》，工程监理单位在实施监理过程中，发现存在安全事故隐患且情况严重的，应当（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A.要求施工单位整改，并及时报告有关主管部门</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B.要求施工单位整改，并及时报告建设单位</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C.要求施工单位暂时停止施工，并及时报告有关主管部门</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D.要求施工单位暂时停止施工，并及时报告建设单位</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D</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工程监理单位的安全责任。《建设工程安全生产管理条例》规定，工程监理单位在实施监理过程中，发现存在安全事故隐患的，应当要求施工单位整改；情况严重的，应当要求施工单位暂时停止施工，并及时报告建设单位。施工单位拒不整改或者不停止施工的，工程监理单位应当及时向有关主管部门报告。</w:t>
      </w:r>
    </w:p>
    <w:p w:rsidR="00C17D94" w:rsidRPr="00AA26E3" w:rsidRDefault="00C17D94" w:rsidP="00C17D94">
      <w:pPr>
        <w:rPr>
          <w:rFonts w:ascii="Calibri" w:eastAsia="宋体" w:hAnsi="宋体" w:cs="宋体"/>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本题考查的是工程监理单位的安全责任知识点。</w:t>
      </w:r>
      <w:proofErr w:type="gramStart"/>
      <w:r w:rsidRPr="00AA26E3">
        <w:rPr>
          <w:rFonts w:ascii="Calibri" w:eastAsia="宋体" w:hAnsi="宋体" w:cs="宋体" w:hint="eastAsia"/>
          <w:szCs w:val="21"/>
        </w:rPr>
        <w:t>该知识</w:t>
      </w:r>
      <w:proofErr w:type="gramEnd"/>
      <w:r w:rsidRPr="00AA26E3">
        <w:rPr>
          <w:rFonts w:ascii="Calibri" w:eastAsia="宋体" w:hAnsi="宋体" w:cs="宋体" w:hint="eastAsia"/>
          <w:szCs w:val="21"/>
        </w:rPr>
        <w:t>点与网校</w:t>
      </w:r>
      <w:r w:rsidRPr="00AA26E3">
        <w:rPr>
          <w:rFonts w:ascii="Calibri" w:eastAsia="宋体" w:hAnsi="宋体" w:cs="宋体" w:hint="eastAsia"/>
          <w:szCs w:val="21"/>
        </w:rPr>
        <w:t>2014</w:t>
      </w:r>
      <w:r w:rsidRPr="00AA26E3">
        <w:rPr>
          <w:rFonts w:ascii="Calibri" w:eastAsia="宋体" w:hAnsi="宋体" w:cs="宋体" w:hint="eastAsia"/>
          <w:szCs w:val="21"/>
        </w:rPr>
        <w:t>年考试中心开通的模拟试卷（一）第</w:t>
      </w:r>
      <w:r w:rsidRPr="00AA26E3">
        <w:rPr>
          <w:rFonts w:ascii="Calibri" w:eastAsia="宋体" w:hAnsi="宋体" w:cs="宋体" w:hint="eastAsia"/>
          <w:szCs w:val="21"/>
        </w:rPr>
        <w:t>92</w:t>
      </w:r>
      <w:r w:rsidRPr="00AA26E3">
        <w:rPr>
          <w:rFonts w:ascii="Calibri" w:eastAsia="宋体" w:hAnsi="宋体" w:cs="宋体" w:hint="eastAsia"/>
          <w:szCs w:val="21"/>
        </w:rPr>
        <w:t>题、模拟试卷（四）第</w:t>
      </w:r>
      <w:r w:rsidRPr="00AA26E3">
        <w:rPr>
          <w:rFonts w:ascii="Calibri" w:eastAsia="宋体" w:hAnsi="宋体" w:cs="宋体" w:hint="eastAsia"/>
          <w:szCs w:val="21"/>
        </w:rPr>
        <w:t>48</w:t>
      </w:r>
      <w:r w:rsidRPr="00AA26E3">
        <w:rPr>
          <w:rFonts w:ascii="Calibri" w:eastAsia="宋体" w:hAnsi="宋体" w:cs="宋体" w:hint="eastAsia"/>
          <w:szCs w:val="21"/>
        </w:rPr>
        <w:t>题考点基本相同，而且在解析中重点复习了该考点。另外在题库练习中心多次涉及此考点。</w:t>
      </w:r>
    </w:p>
    <w:p w:rsidR="00C17D94" w:rsidRDefault="00C17D94">
      <w:pPr>
        <w:rPr>
          <w:rFonts w:hint="eastAsia"/>
        </w:rPr>
      </w:pPr>
    </w:p>
    <w:p w:rsidR="00C17D94" w:rsidRDefault="00C17D94">
      <w:pPr>
        <w:rPr>
          <w:rFonts w:hint="eastAsia"/>
        </w:rPr>
      </w:pPr>
      <w:r>
        <w:rPr>
          <w:noProof/>
        </w:rPr>
        <w:lastRenderedPageBreak/>
        <w:drawing>
          <wp:inline distT="0" distB="0" distL="0" distR="0">
            <wp:extent cx="5274310" cy="5695950"/>
            <wp:effectExtent l="19050" t="0" r="2540" b="0"/>
            <wp:docPr id="5" name="图片 4" descr="12-1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13 拷贝.jpg"/>
                    <pic:cNvPicPr/>
                  </pic:nvPicPr>
                  <pic:blipFill>
                    <a:blip r:embed="rId10" cstate="print"/>
                    <a:stretch>
                      <a:fillRect/>
                    </a:stretch>
                  </pic:blipFill>
                  <pic:spPr>
                    <a:xfrm>
                      <a:off x="0" y="0"/>
                      <a:ext cx="5274310" cy="5695950"/>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13.承包人已经提交竣工验收报告，发包人拖延验收的，竣工日期（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A.以合同约定的竣工日期为准</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B.相应顺延</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C.以承包人提交竣工报告之日为准</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D.以实际通过的竣工验收之日为准</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C</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实际竣工日期。2004年10月发布的《最高人民法院关于审理建设工程施工合同纠纷案件适用法律问题的解释》规定，当事人对建设工程实际竣工日期有争议的，按照以下情形分别处理：（1）建设工程经竣工验收合格的，以竣工验收合格之日为竣工日期；（2）承包人已经提交竣工验收报告，发包人拖延验收的，以承包人提交验收报告之日为竣工日期；（3）建设工程未经竣工验收，发包人擅自使用的，以转移占有建设工程之日为竣工日期。</w:t>
      </w:r>
    </w:p>
    <w:p w:rsidR="00C17D94" w:rsidRPr="00C17D94" w:rsidRDefault="00C17D94" w:rsidP="00C17D94">
      <w:pPr>
        <w:rPr>
          <w:rFonts w:ascii="Calibri" w:eastAsia="宋体" w:hAnsi="宋体" w:cs="宋体"/>
          <w:color w:val="000000"/>
          <w:szCs w:val="21"/>
        </w:rPr>
      </w:pPr>
      <w:r w:rsidRPr="00AA26E3">
        <w:rPr>
          <w:rFonts w:ascii="宋体" w:eastAsia="宋体" w:hAnsi="宋体" w:cs="宋体" w:hint="eastAsia"/>
          <w:color w:val="0000FF"/>
          <w:kern w:val="0"/>
          <w:szCs w:val="21"/>
        </w:rPr>
        <w:t>【建设工程教育网—考后点评】</w:t>
      </w:r>
      <w:proofErr w:type="gramStart"/>
      <w:r w:rsidRPr="00AA26E3">
        <w:rPr>
          <w:rFonts w:ascii="Calibri" w:eastAsia="宋体" w:hAnsi="宋体" w:cs="宋体" w:hint="eastAsia"/>
          <w:color w:val="000000"/>
          <w:szCs w:val="21"/>
        </w:rPr>
        <w:t>该知识</w:t>
      </w:r>
      <w:proofErr w:type="gramEnd"/>
      <w:r w:rsidRPr="00AA26E3">
        <w:rPr>
          <w:rFonts w:ascii="Calibri" w:eastAsia="宋体" w:hAnsi="宋体" w:cs="宋体" w:hint="eastAsia"/>
          <w:color w:val="000000"/>
          <w:szCs w:val="21"/>
        </w:rPr>
        <w:t>点与网校</w:t>
      </w:r>
      <w:r w:rsidRPr="00AA26E3">
        <w:rPr>
          <w:rFonts w:ascii="Calibri" w:eastAsia="宋体" w:hAnsi="宋体" w:cs="宋体" w:hint="eastAsia"/>
          <w:color w:val="000000"/>
          <w:szCs w:val="21"/>
        </w:rPr>
        <w:t>2014</w:t>
      </w:r>
      <w:r w:rsidRPr="00AA26E3">
        <w:rPr>
          <w:rFonts w:ascii="Calibri" w:eastAsia="宋体" w:hAnsi="宋体" w:cs="宋体" w:hint="eastAsia"/>
          <w:color w:val="000000"/>
          <w:szCs w:val="21"/>
        </w:rPr>
        <w:t>年</w:t>
      </w:r>
      <w:r w:rsidRPr="00AA26E3">
        <w:rPr>
          <w:rFonts w:ascii="宋体" w:eastAsia="宋体" w:hAnsi="宋体" w:cs="宋体" w:hint="eastAsia"/>
          <w:color w:val="000000"/>
          <w:kern w:val="0"/>
          <w:szCs w:val="21"/>
        </w:rPr>
        <w:t>网校基础班“1Z304014</w:t>
      </w:r>
      <w:r w:rsidRPr="00AA26E3">
        <w:rPr>
          <w:rFonts w:ascii="宋体" w:eastAsia="宋体" w:hAnsi="宋体" w:cs="宋体"/>
          <w:color w:val="000000"/>
          <w:kern w:val="0"/>
          <w:szCs w:val="21"/>
        </w:rPr>
        <w:t xml:space="preserve">　</w:t>
      </w:r>
      <w:r w:rsidRPr="00AA26E3">
        <w:rPr>
          <w:rFonts w:ascii="宋体" w:eastAsia="宋体" w:hAnsi="宋体" w:cs="宋体" w:hint="eastAsia"/>
          <w:color w:val="000000"/>
          <w:kern w:val="0"/>
          <w:szCs w:val="21"/>
        </w:rPr>
        <w:t>建设工程工期和支付价款的规定”中讲解</w:t>
      </w:r>
      <w:proofErr w:type="gramStart"/>
      <w:r w:rsidRPr="00AA26E3">
        <w:rPr>
          <w:rFonts w:ascii="宋体" w:eastAsia="宋体" w:hAnsi="宋体" w:cs="宋体" w:hint="eastAsia"/>
          <w:color w:val="000000"/>
          <w:kern w:val="0"/>
          <w:szCs w:val="21"/>
        </w:rPr>
        <w:t>该知识</w:t>
      </w:r>
      <w:proofErr w:type="gramEnd"/>
      <w:r w:rsidRPr="00AA26E3">
        <w:rPr>
          <w:rFonts w:ascii="宋体" w:eastAsia="宋体" w:hAnsi="宋体" w:cs="宋体" w:hint="eastAsia"/>
          <w:color w:val="000000"/>
          <w:kern w:val="0"/>
          <w:szCs w:val="21"/>
        </w:rPr>
        <w:t>点</w:t>
      </w:r>
      <w:r w:rsidRPr="00AA26E3">
        <w:rPr>
          <w:rFonts w:ascii="Calibri" w:eastAsia="宋体" w:hAnsi="宋体" w:cs="宋体" w:hint="eastAsia"/>
          <w:color w:val="000000"/>
          <w:szCs w:val="21"/>
        </w:rPr>
        <w:t>。在</w:t>
      </w:r>
      <w:r w:rsidRPr="00AA26E3">
        <w:rPr>
          <w:rFonts w:ascii="Calibri" w:eastAsia="宋体" w:hAnsi="宋体" w:cs="宋体" w:hint="eastAsia"/>
          <w:color w:val="000000"/>
          <w:szCs w:val="21"/>
        </w:rPr>
        <w:t>2014</w:t>
      </w:r>
      <w:r w:rsidRPr="00AA26E3">
        <w:rPr>
          <w:rFonts w:ascii="Calibri" w:eastAsia="宋体" w:hAnsi="宋体" w:cs="宋体" w:hint="eastAsia"/>
          <w:color w:val="000000"/>
          <w:szCs w:val="21"/>
        </w:rPr>
        <w:t>年“梦想成真”系列辅导丛书中多次涉及此考点。另外，在网校基础班，考前串讲班和语音交流中均重点提及。</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lastRenderedPageBreak/>
        <w:t>14.</w:t>
      </w:r>
      <w:proofErr w:type="gramStart"/>
      <w:r w:rsidRPr="00AA26E3">
        <w:rPr>
          <w:rFonts w:ascii="宋体" w:eastAsia="宋体" w:hAnsi="宋体" w:cs="宋体" w:hint="eastAsia"/>
          <w:color w:val="000000"/>
          <w:kern w:val="0"/>
          <w:szCs w:val="21"/>
        </w:rPr>
        <w:t>定作</w:t>
      </w:r>
      <w:proofErr w:type="gramEnd"/>
      <w:r w:rsidRPr="00AA26E3">
        <w:rPr>
          <w:rFonts w:ascii="宋体" w:eastAsia="宋体" w:hAnsi="宋体" w:cs="宋体" w:hint="eastAsia"/>
          <w:color w:val="000000"/>
          <w:kern w:val="0"/>
          <w:szCs w:val="21"/>
        </w:rPr>
        <w:t>合同对于支付报酬的期限没有约定或者约定不明，又不能达成补充协议，按照合同有关条款或者交易习惯也不能确定的，</w:t>
      </w:r>
      <w:proofErr w:type="gramStart"/>
      <w:r w:rsidRPr="00AA26E3">
        <w:rPr>
          <w:rFonts w:ascii="宋体" w:eastAsia="宋体" w:hAnsi="宋体" w:cs="宋体" w:hint="eastAsia"/>
          <w:color w:val="000000"/>
          <w:kern w:val="0"/>
          <w:szCs w:val="21"/>
        </w:rPr>
        <w:t>定作</w:t>
      </w:r>
      <w:proofErr w:type="gramEnd"/>
      <w:r w:rsidRPr="00AA26E3">
        <w:rPr>
          <w:rFonts w:ascii="宋体" w:eastAsia="宋体" w:hAnsi="宋体" w:cs="宋体" w:hint="eastAsia"/>
          <w:color w:val="000000"/>
          <w:kern w:val="0"/>
          <w:szCs w:val="21"/>
        </w:rPr>
        <w:t>人应当在（　）支付报酬。</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A.合同生效后            B.交付工作成果时</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C.完成工作成果50%时     D.完成全部工作成果前</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B</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本题考查的是承揽合同当事人的权利和义务。对于不能达成补充协议，也不能按照合同有关条款或者交易习惯确定的，</w:t>
      </w:r>
      <w:proofErr w:type="gramStart"/>
      <w:r w:rsidRPr="00AA26E3">
        <w:rPr>
          <w:rFonts w:ascii="宋体" w:eastAsia="宋体" w:hAnsi="宋体" w:cs="宋体" w:hint="eastAsia"/>
          <w:color w:val="000000"/>
          <w:kern w:val="0"/>
          <w:szCs w:val="21"/>
        </w:rPr>
        <w:t>定作</w:t>
      </w:r>
      <w:proofErr w:type="gramEnd"/>
      <w:r w:rsidRPr="00AA26E3">
        <w:rPr>
          <w:rFonts w:ascii="宋体" w:eastAsia="宋体" w:hAnsi="宋体" w:cs="宋体" w:hint="eastAsia"/>
          <w:color w:val="000000"/>
          <w:kern w:val="0"/>
          <w:szCs w:val="21"/>
        </w:rPr>
        <w:t>人应当在承揽人交付工作成果时支付；工作成果部分交付的，</w:t>
      </w:r>
      <w:proofErr w:type="gramStart"/>
      <w:r w:rsidRPr="00AA26E3">
        <w:rPr>
          <w:rFonts w:ascii="宋体" w:eastAsia="宋体" w:hAnsi="宋体" w:cs="宋体" w:hint="eastAsia"/>
          <w:color w:val="000000"/>
          <w:kern w:val="0"/>
          <w:szCs w:val="21"/>
        </w:rPr>
        <w:t>定作</w:t>
      </w:r>
      <w:proofErr w:type="gramEnd"/>
      <w:r w:rsidRPr="00AA26E3">
        <w:rPr>
          <w:rFonts w:ascii="宋体" w:eastAsia="宋体" w:hAnsi="宋体" w:cs="宋体" w:hint="eastAsia"/>
          <w:color w:val="000000"/>
          <w:kern w:val="0"/>
          <w:szCs w:val="21"/>
        </w:rPr>
        <w:t>人应当相应支付。选项B错误，设有标底的，标底只能作为评标的参考，不得以投标报价是否接近标底作为中标条件，也不得以投标报价超过标底上下浮动范围作为否决投标的条件。选项C错误，评标委员会成员拒绝在评标报告上签字又不书面说明其不同意见和理由的，视为同意评标结果。选项D正确，评标委员会可以要求投标人对投标文件中含义不明确的内容作必要的澄清或者说明，但是澄清或者说明不得超出投标文件的范围或者改变投标文件的实质性内容。</w:t>
      </w:r>
    </w:p>
    <w:p w:rsidR="00C17D94" w:rsidRDefault="00C17D94" w:rsidP="00C17D94">
      <w:pPr>
        <w:rPr>
          <w:rFonts w:ascii="Calibri" w:eastAsia="宋体" w:hAnsi="宋体" w:cs="宋体"/>
          <w:color w:val="000000"/>
          <w:szCs w:val="21"/>
        </w:rPr>
      </w:pPr>
      <w:r w:rsidRPr="00AA26E3">
        <w:rPr>
          <w:rFonts w:ascii="宋体" w:eastAsia="宋体" w:hAnsi="宋体" w:cs="宋体" w:hint="eastAsia"/>
          <w:color w:val="0000FF"/>
          <w:kern w:val="0"/>
          <w:szCs w:val="21"/>
        </w:rPr>
        <w:t>【建设工程教育网—考后点评】</w:t>
      </w:r>
      <w:proofErr w:type="gramStart"/>
      <w:r w:rsidRPr="00AA26E3">
        <w:rPr>
          <w:rFonts w:ascii="Calibri" w:eastAsia="宋体" w:hAnsi="宋体" w:cs="宋体" w:hint="eastAsia"/>
          <w:color w:val="000000"/>
          <w:szCs w:val="21"/>
        </w:rPr>
        <w:t>该知识</w:t>
      </w:r>
      <w:proofErr w:type="gramEnd"/>
      <w:r w:rsidRPr="00AA26E3">
        <w:rPr>
          <w:rFonts w:ascii="Calibri" w:eastAsia="宋体" w:hAnsi="宋体" w:cs="宋体" w:hint="eastAsia"/>
          <w:color w:val="000000"/>
          <w:szCs w:val="21"/>
        </w:rPr>
        <w:t>点与网校</w:t>
      </w:r>
      <w:r w:rsidRPr="00AA26E3">
        <w:rPr>
          <w:rFonts w:ascii="Calibri" w:eastAsia="宋体" w:hAnsi="宋体" w:cs="宋体" w:hint="eastAsia"/>
          <w:color w:val="000000"/>
          <w:szCs w:val="21"/>
        </w:rPr>
        <w:t>2014</w:t>
      </w:r>
      <w:r w:rsidRPr="00AA26E3">
        <w:rPr>
          <w:rFonts w:ascii="Calibri" w:eastAsia="宋体" w:hAnsi="宋体" w:cs="宋体" w:hint="eastAsia"/>
          <w:color w:val="000000"/>
          <w:szCs w:val="21"/>
        </w:rPr>
        <w:t>年考试中心开通的</w:t>
      </w:r>
      <w:r w:rsidRPr="00AA26E3">
        <w:rPr>
          <w:rFonts w:ascii="Calibri" w:eastAsia="宋体" w:hAnsi="Calibri" w:cs="Times New Roman" w:hint="eastAsia"/>
          <w:color w:val="000000"/>
          <w:szCs w:val="21"/>
        </w:rPr>
        <w:t>习题班练习中心</w:t>
      </w:r>
      <w:r w:rsidRPr="00AA26E3">
        <w:rPr>
          <w:rFonts w:ascii="Calibri" w:eastAsia="宋体" w:hAnsi="宋体" w:cs="宋体" w:hint="eastAsia"/>
          <w:color w:val="000000"/>
          <w:szCs w:val="21"/>
        </w:rPr>
        <w:t>第</w:t>
      </w:r>
      <w:r w:rsidRPr="00AA26E3">
        <w:rPr>
          <w:rFonts w:ascii="Calibri" w:eastAsia="宋体" w:hAnsi="宋体" w:cs="宋体" w:hint="eastAsia"/>
          <w:color w:val="000000"/>
          <w:szCs w:val="21"/>
        </w:rPr>
        <w:t>1</w:t>
      </w:r>
      <w:r w:rsidRPr="00AA26E3">
        <w:rPr>
          <w:rFonts w:ascii="Calibri" w:eastAsia="宋体" w:hAnsi="宋体" w:cs="宋体" w:hint="eastAsia"/>
          <w:color w:val="000000"/>
          <w:szCs w:val="21"/>
        </w:rPr>
        <w:t>题、</w:t>
      </w:r>
      <w:r w:rsidRPr="00AA26E3">
        <w:rPr>
          <w:rFonts w:ascii="Calibri" w:eastAsia="宋体" w:hAnsi="Calibri" w:cs="Times New Roman" w:hint="eastAsia"/>
          <w:color w:val="000000"/>
          <w:szCs w:val="21"/>
        </w:rPr>
        <w:t>典型例题（</w:t>
      </w:r>
      <w:r w:rsidRPr="00AA26E3">
        <w:rPr>
          <w:rFonts w:ascii="Calibri" w:eastAsia="宋体" w:hAnsi="Calibri" w:cs="Times New Roman" w:hint="eastAsia"/>
          <w:color w:val="000000"/>
          <w:szCs w:val="21"/>
        </w:rPr>
        <w:t>0402</w:t>
      </w:r>
      <w:r w:rsidRPr="00AA26E3">
        <w:rPr>
          <w:rFonts w:ascii="Calibri" w:eastAsia="宋体" w:hAnsi="Calibri" w:cs="Times New Roman" w:hint="eastAsia"/>
          <w:color w:val="000000"/>
          <w:szCs w:val="21"/>
        </w:rPr>
        <w:t>）</w:t>
      </w:r>
      <w:r w:rsidRPr="00AA26E3">
        <w:rPr>
          <w:rFonts w:ascii="Calibri" w:eastAsia="宋体" w:hAnsi="宋体" w:cs="宋体" w:hint="eastAsia"/>
          <w:color w:val="000000"/>
          <w:szCs w:val="21"/>
        </w:rPr>
        <w:t>第</w:t>
      </w:r>
      <w:r w:rsidRPr="00AA26E3">
        <w:rPr>
          <w:rFonts w:ascii="Calibri" w:eastAsia="宋体" w:hAnsi="宋体" w:cs="宋体" w:hint="eastAsia"/>
          <w:color w:val="000000"/>
          <w:szCs w:val="21"/>
        </w:rPr>
        <w:t>7</w:t>
      </w:r>
      <w:r w:rsidRPr="00AA26E3">
        <w:rPr>
          <w:rFonts w:ascii="Calibri" w:eastAsia="宋体" w:hAnsi="宋体" w:cs="宋体" w:hint="eastAsia"/>
          <w:color w:val="000000"/>
          <w:szCs w:val="21"/>
        </w:rPr>
        <w:t>题考点相同。在</w:t>
      </w:r>
      <w:r w:rsidRPr="00AA26E3">
        <w:rPr>
          <w:rFonts w:ascii="Calibri" w:eastAsia="宋体" w:hAnsi="宋体" w:cs="宋体" w:hint="eastAsia"/>
          <w:color w:val="000000"/>
          <w:szCs w:val="21"/>
        </w:rPr>
        <w:t>2014</w:t>
      </w:r>
      <w:r w:rsidRPr="00AA26E3">
        <w:rPr>
          <w:rFonts w:ascii="Calibri" w:eastAsia="宋体" w:hAnsi="宋体" w:cs="宋体" w:hint="eastAsia"/>
          <w:color w:val="000000"/>
          <w:szCs w:val="21"/>
        </w:rPr>
        <w:t>年“梦想成真”系列辅导丛书中多次涉及此考点。另外，在网校基础班，考前串讲班和语音交流中均重点提及。</w:t>
      </w:r>
    </w:p>
    <w:p w:rsidR="00C17D94" w:rsidRPr="00AA26E3" w:rsidRDefault="00C17D94" w:rsidP="00C17D94">
      <w:pPr>
        <w:rPr>
          <w:rFonts w:ascii="宋体" w:eastAsia="宋体" w:hAnsi="宋体" w:cs="宋体"/>
          <w:color w:val="000000"/>
          <w:kern w:val="0"/>
          <w:szCs w:val="21"/>
        </w:rPr>
      </w:pP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15.对于非施工单位原因造成的质量问题，施工单位也应负责返修，造成的损失及返修费用最终由（　）负责。</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A.监理单位      B.责任方      C.建设单位      D.施工单位</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B</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竣工结算、质量争议的规定。对于非施工单位原因造成的质量问题，施工单位也应当负责返修，但是因此而造成的损失及返修费用由责任方负责。本题的要点是“最终”由责任方负责。如果问施工单位向谁求偿，则应该回答选项C建设单位。</w:t>
      </w:r>
    </w:p>
    <w:p w:rsidR="00C17D94" w:rsidRDefault="00C17D94" w:rsidP="00C17D94">
      <w:pPr>
        <w:rPr>
          <w:rFonts w:ascii="Calibri" w:eastAsia="宋体" w:hAnsi="Calibri" w:cs="Times New Roman"/>
          <w:szCs w:val="21"/>
        </w:rPr>
      </w:pPr>
      <w:r w:rsidRPr="00AA26E3">
        <w:rPr>
          <w:rFonts w:ascii="宋体" w:eastAsia="宋体" w:hAnsi="宋体" w:cs="ArialUnicodeMS" w:hint="eastAsia"/>
          <w:color w:val="0000FF"/>
          <w:kern w:val="0"/>
          <w:szCs w:val="21"/>
        </w:rPr>
        <w:t>【建设工程教育网—考后点评】</w:t>
      </w:r>
      <w:r w:rsidRPr="00AA26E3">
        <w:rPr>
          <w:rFonts w:ascii="Calibri" w:eastAsia="宋体" w:hAnsi="Calibri" w:cs="Times New Roman" w:hint="eastAsia"/>
          <w:szCs w:val="21"/>
        </w:rPr>
        <w:t>本题考查的是</w:t>
      </w:r>
      <w:r w:rsidRPr="00AA26E3">
        <w:rPr>
          <w:rFonts w:ascii="宋体" w:eastAsia="宋体" w:hAnsi="宋体" w:cs="黑体" w:hint="eastAsia"/>
          <w:kern w:val="0"/>
          <w:szCs w:val="21"/>
        </w:rPr>
        <w:t>竣工结算、质量争议的规定</w:t>
      </w:r>
      <w:r w:rsidRPr="00AA26E3">
        <w:rPr>
          <w:rFonts w:ascii="宋体" w:eastAsia="宋体" w:hAnsi="宋体" w:cs="宋体" w:hint="eastAsia"/>
          <w:color w:val="000000"/>
          <w:kern w:val="0"/>
          <w:szCs w:val="21"/>
        </w:rPr>
        <w:t>。</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点的题目在基础班、习题班都有体现。</w:t>
      </w:r>
    </w:p>
    <w:p w:rsidR="00C17D94" w:rsidRPr="00AA26E3" w:rsidRDefault="00C17D94" w:rsidP="00C17D94">
      <w:pPr>
        <w:rPr>
          <w:rFonts w:ascii="宋体" w:eastAsia="宋体" w:hAnsi="宋体" w:cs="宋体"/>
          <w:color w:val="000000"/>
          <w:kern w:val="0"/>
          <w:szCs w:val="21"/>
        </w:rPr>
      </w:pP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16.关于环境保护设施竣工验收的说法，正确的是（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A.环境保护设施未经竣工验收，主体工程投入使用的，由环境保护行政主管部门责令停止使用</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B.需要进行试生产的建设项目，环境保护设施应当在投入试生产前申请竣工验收</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C.分期建设、分期投入生产或者使用的建设项目，其相应的环境保护设施应当同时验收</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D.建设项目投入试生产超过3个月，建设单位未申请环境保护设施竣工验收的，应当处10万元以下的罚款</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A</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建设工程竣工环保验收。选项A正确，建设项目需要配套建设的环境保护设施未建成、未经验收或者经验收不合格，主体工程正式投入生产或者使用的，由审批该建设项目环境影响报告书、环境影响报告表或者环境影响登记表的环境保护行政主管部门责令停止生产或者使用，可以处10万元以下的罚款。选项B错误，环境保护设施竣工验收，应当与主体工程竣工验收同时进行。需要进行试生产的建设项目，建设单位应当自建设项目投入试生产之日起3个月内，向审批该建设项目环境影响报告书、环境影响报告表或者环境影响登记表的环境保护行政主管部门，申请该建设项目需要配套建设的环境保护设施竣工验收。选项C错误，分期建设、分期投入生产或者使用的建设项目，</w:t>
      </w:r>
      <w:r w:rsidRPr="00AA26E3">
        <w:rPr>
          <w:rFonts w:ascii="宋体" w:eastAsia="宋体" w:hAnsi="宋体" w:cs="宋体" w:hint="eastAsia"/>
          <w:color w:val="000000"/>
          <w:kern w:val="0"/>
          <w:szCs w:val="21"/>
        </w:rPr>
        <w:lastRenderedPageBreak/>
        <w:t>其相应的环境保护设施应当分期验收。选项D错误，建设项目投入试生产超过3个月，建设单位未申请环境保护设施竣工验收的，由审批该建设项目环境影响报告书、环境影响报告表或者环境影响登记表的环境保护行政主管部门责令限期办理环境保护设施竣工验收手续；逾期未办理的，责令停止试生产，可以处5万元以下的罚款。</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FF"/>
          <w:kern w:val="0"/>
          <w:szCs w:val="21"/>
        </w:rPr>
        <w:t>【建设工程教育网—考后点评】</w:t>
      </w:r>
      <w:proofErr w:type="gramStart"/>
      <w:r w:rsidRPr="00AA26E3">
        <w:rPr>
          <w:rFonts w:ascii="Calibri" w:eastAsia="宋体" w:hAnsi="宋体" w:cs="宋体" w:hint="eastAsia"/>
          <w:color w:val="000000"/>
          <w:szCs w:val="21"/>
        </w:rPr>
        <w:t>该知识</w:t>
      </w:r>
      <w:proofErr w:type="gramEnd"/>
      <w:r w:rsidRPr="00AA26E3">
        <w:rPr>
          <w:rFonts w:ascii="Calibri" w:eastAsia="宋体" w:hAnsi="宋体" w:cs="宋体" w:hint="eastAsia"/>
          <w:color w:val="000000"/>
          <w:szCs w:val="21"/>
        </w:rPr>
        <w:t>点与网校</w:t>
      </w:r>
      <w:r w:rsidRPr="00AA26E3">
        <w:rPr>
          <w:rFonts w:ascii="Calibri" w:eastAsia="宋体" w:hAnsi="宋体" w:cs="宋体" w:hint="eastAsia"/>
          <w:color w:val="000000"/>
          <w:szCs w:val="21"/>
        </w:rPr>
        <w:t>2014</w:t>
      </w:r>
      <w:r w:rsidRPr="00AA26E3">
        <w:rPr>
          <w:rFonts w:ascii="Calibri" w:eastAsia="宋体" w:hAnsi="宋体" w:cs="宋体" w:hint="eastAsia"/>
          <w:color w:val="000000"/>
          <w:szCs w:val="21"/>
        </w:rPr>
        <w:t>年</w:t>
      </w:r>
      <w:r w:rsidRPr="00AA26E3">
        <w:rPr>
          <w:rFonts w:ascii="Calibri" w:eastAsia="宋体" w:hAnsi="Calibri" w:cs="Times New Roman" w:hint="eastAsia"/>
          <w:color w:val="000000"/>
          <w:szCs w:val="21"/>
        </w:rPr>
        <w:t>习题班练习中心</w:t>
      </w:r>
      <w:r w:rsidRPr="00AA26E3">
        <w:rPr>
          <w:rFonts w:ascii="Calibri" w:eastAsia="宋体" w:hAnsi="宋体" w:cs="宋体" w:hint="eastAsia"/>
          <w:color w:val="000000"/>
          <w:szCs w:val="21"/>
        </w:rPr>
        <w:t>第</w:t>
      </w:r>
      <w:r w:rsidRPr="00AA26E3">
        <w:rPr>
          <w:rFonts w:ascii="Calibri" w:eastAsia="宋体" w:hAnsi="宋体" w:cs="宋体" w:hint="eastAsia"/>
          <w:color w:val="000000"/>
          <w:szCs w:val="21"/>
        </w:rPr>
        <w:t>5</w:t>
      </w:r>
      <w:r w:rsidRPr="00AA26E3">
        <w:rPr>
          <w:rFonts w:ascii="Calibri" w:eastAsia="宋体" w:hAnsi="宋体" w:cs="宋体" w:hint="eastAsia"/>
          <w:color w:val="000000"/>
          <w:szCs w:val="21"/>
        </w:rPr>
        <w:t>题考点相同。在</w:t>
      </w:r>
      <w:r w:rsidRPr="00AA26E3">
        <w:rPr>
          <w:rFonts w:ascii="Calibri" w:eastAsia="宋体" w:hAnsi="宋体" w:cs="宋体" w:hint="eastAsia"/>
          <w:color w:val="000000"/>
          <w:szCs w:val="21"/>
        </w:rPr>
        <w:t>2014</w:t>
      </w:r>
      <w:r w:rsidRPr="00AA26E3">
        <w:rPr>
          <w:rFonts w:ascii="Calibri" w:eastAsia="宋体" w:hAnsi="宋体" w:cs="宋体" w:hint="eastAsia"/>
          <w:color w:val="000000"/>
          <w:szCs w:val="21"/>
        </w:rPr>
        <w:t>年“梦想成真”系列辅导丛书中多次涉及此考点。另外，在网校基础班，考前串讲班和语音交流中均重点提及。</w:t>
      </w:r>
    </w:p>
    <w:p w:rsidR="00C17D94" w:rsidRPr="00C17D94" w:rsidRDefault="00C17D94">
      <w:pPr>
        <w:rPr>
          <w:rFonts w:hint="eastAsia"/>
        </w:rPr>
      </w:pPr>
    </w:p>
    <w:p w:rsidR="00C17D94" w:rsidRDefault="00C17D94">
      <w:pPr>
        <w:rPr>
          <w:rFonts w:hint="eastAsia"/>
        </w:rPr>
      </w:pPr>
      <w:r>
        <w:rPr>
          <w:noProof/>
        </w:rPr>
        <w:drawing>
          <wp:inline distT="0" distB="0" distL="0" distR="0">
            <wp:extent cx="5274310" cy="5570855"/>
            <wp:effectExtent l="19050" t="0" r="2540" b="0"/>
            <wp:docPr id="6" name="图片 5" descr="17-1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18 拷贝.jpg"/>
                    <pic:cNvPicPr/>
                  </pic:nvPicPr>
                  <pic:blipFill>
                    <a:blip r:embed="rId11" cstate="print"/>
                    <a:stretch>
                      <a:fillRect/>
                    </a:stretch>
                  </pic:blipFill>
                  <pic:spPr>
                    <a:xfrm>
                      <a:off x="0" y="0"/>
                      <a:ext cx="5274310" cy="5570855"/>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19.关于施工企业承揽工程的说法，正确的是（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A.施工企业可以允许其他企业使用自己的资质证书和营业执照</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B.施工企业应当拒绝向其他企业转让资质证书</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C.施工企业在施工现场所设项目管理机构的项目负责人可以不是本单位人员</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D.施工企业由于不具备相应资质等级只能以其他企业名义承揽工程</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B</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本题考查的是施工企业承揽工程的禁止性规定。《建筑法》</w:t>
      </w:r>
      <w:r w:rsidRPr="00AA26E3">
        <w:rPr>
          <w:rFonts w:ascii="宋体" w:eastAsia="宋体" w:hAnsi="宋体" w:cs="宋体" w:hint="eastAsia"/>
          <w:color w:val="000000"/>
          <w:kern w:val="0"/>
          <w:szCs w:val="21"/>
        </w:rPr>
        <w:lastRenderedPageBreak/>
        <w:t>规定，禁止建筑施工企业超越本企业资质等级许可的业务范围或者以任何形式用其他建筑施工企业的名义承揽工程。禁止建筑施工企业以任何形式允许其他单位或者个人使用本企业的资质证书、营业执照，以本企业的名义承揽工程。</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ArialUnicodeMS" w:hint="eastAsia"/>
          <w:color w:val="0000FF"/>
          <w:kern w:val="0"/>
          <w:szCs w:val="21"/>
        </w:rPr>
        <w:t>【建设工程教育网—考后点评】</w:t>
      </w:r>
      <w:r w:rsidRPr="00AA26E3">
        <w:rPr>
          <w:rFonts w:ascii="Calibri" w:eastAsia="宋体" w:hAnsi="Calibri" w:cs="Times New Roman" w:hint="eastAsia"/>
          <w:szCs w:val="21"/>
        </w:rPr>
        <w:t>本题考查的是</w:t>
      </w:r>
      <w:r w:rsidRPr="00AA26E3">
        <w:rPr>
          <w:rFonts w:ascii="宋体" w:eastAsia="宋体" w:hAnsi="宋体" w:cs="ArialUnicodeMS" w:hint="eastAsia"/>
          <w:kern w:val="0"/>
          <w:szCs w:val="21"/>
        </w:rPr>
        <w:t>施工企业资质违法行为应承担的法律责任。</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点的题目在基础班、习题班都有体现。</w:t>
      </w:r>
    </w:p>
    <w:p w:rsidR="00C17D94" w:rsidRPr="00C17D94" w:rsidRDefault="00C17D94">
      <w:pPr>
        <w:rPr>
          <w:rFonts w:hint="eastAsia"/>
        </w:rPr>
      </w:pPr>
    </w:p>
    <w:p w:rsidR="00C17D94" w:rsidRDefault="00C17D94">
      <w:pPr>
        <w:rPr>
          <w:rFonts w:hint="eastAsia"/>
        </w:rPr>
      </w:pPr>
      <w:r>
        <w:rPr>
          <w:noProof/>
        </w:rPr>
        <w:drawing>
          <wp:inline distT="0" distB="0" distL="0" distR="0">
            <wp:extent cx="5274310" cy="6021070"/>
            <wp:effectExtent l="19050" t="0" r="2540" b="0"/>
            <wp:docPr id="7" name="图片 6" descr="20-2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 拷贝.jpg"/>
                    <pic:cNvPicPr/>
                  </pic:nvPicPr>
                  <pic:blipFill>
                    <a:blip r:embed="rId12" cstate="print"/>
                    <a:stretch>
                      <a:fillRect/>
                    </a:stretch>
                  </pic:blipFill>
                  <pic:spPr>
                    <a:xfrm>
                      <a:off x="0" y="0"/>
                      <a:ext cx="5274310" cy="6021070"/>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22.关于建设工程质量保修的说法，正确的是（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A.全部或者部分使用政府投资的建设项目，按工程价款结算总额3%的比例预留保证金</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B.由他人原因造成的缺陷，发包人负责组织维修，并从保证金中扣除维修费</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C.建设工程在超过合理使用年限后需要继续使用的，产权所有人应当委托鉴定，并根据鉴定结果采取加固、维修等措施，重新界定使用期</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D.发包人在接到承包人返还保证金申请后，应于7日内会同承包人按合同约定的内容进行核实</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lastRenderedPageBreak/>
        <w:t>【标准答案-建设工程教育网】</w:t>
      </w:r>
      <w:r w:rsidRPr="00AA26E3">
        <w:rPr>
          <w:rFonts w:ascii="宋体" w:eastAsia="宋体" w:hAnsi="宋体" w:cs="宋体" w:hint="eastAsia"/>
          <w:color w:val="000000"/>
          <w:kern w:val="0"/>
          <w:szCs w:val="21"/>
        </w:rPr>
        <w:t>C</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建设工程质量保证金。选项A错误，全部或者部分使用政府投资的建设项目，按工程价款结算总额5%左右的比例预留保证金。选项B错误，由他人原因造成的缺陷，发包人负责组织维修，承包人不承担费用，且发包人不得从保证金中扣除费用。选项C正确，《建设工程质量管理条例》规定，建设工程在超过合理使用年限后需要继续使用的，产权所有人应当委托具有相应资质等级的勘察、设计单位鉴定，并根据鉴定结果采取加固、维修等措施，重新界定使用期。选项D错误，发包人在接到承包人返还保证金申请后，应于14日内会同承包人按照合同约定的内容进行核实。</w:t>
      </w:r>
    </w:p>
    <w:p w:rsidR="00C17D94" w:rsidRDefault="00C17D94" w:rsidP="00C17D94">
      <w:pPr>
        <w:rPr>
          <w:rFonts w:hint="eastAsia"/>
        </w:rPr>
      </w:pPr>
      <w:r w:rsidRPr="00AA26E3">
        <w:rPr>
          <w:rFonts w:ascii="宋体" w:eastAsia="宋体" w:hAnsi="宋体" w:cs="宋体" w:hint="eastAsia"/>
          <w:color w:val="0000FF"/>
          <w:kern w:val="0"/>
          <w:szCs w:val="21"/>
        </w:rPr>
        <w:t>【建设工程教育网—考后点评】</w:t>
      </w:r>
      <w:proofErr w:type="gramStart"/>
      <w:r w:rsidRPr="00AA26E3">
        <w:rPr>
          <w:rFonts w:ascii="Calibri" w:eastAsia="宋体" w:hAnsi="宋体" w:cs="宋体" w:hint="eastAsia"/>
          <w:color w:val="000000"/>
          <w:szCs w:val="21"/>
        </w:rPr>
        <w:t>该知识</w:t>
      </w:r>
      <w:proofErr w:type="gramEnd"/>
      <w:r w:rsidRPr="00AA26E3">
        <w:rPr>
          <w:rFonts w:ascii="Calibri" w:eastAsia="宋体" w:hAnsi="宋体" w:cs="宋体" w:hint="eastAsia"/>
          <w:color w:val="000000"/>
          <w:szCs w:val="21"/>
        </w:rPr>
        <w:t>点与网校</w:t>
      </w:r>
      <w:r w:rsidRPr="00AA26E3">
        <w:rPr>
          <w:rFonts w:ascii="Calibri" w:eastAsia="宋体" w:hAnsi="宋体" w:cs="宋体" w:hint="eastAsia"/>
          <w:color w:val="000000"/>
          <w:szCs w:val="21"/>
        </w:rPr>
        <w:t>2014</w:t>
      </w:r>
      <w:r w:rsidRPr="00AA26E3">
        <w:rPr>
          <w:rFonts w:ascii="Calibri" w:eastAsia="宋体" w:hAnsi="宋体" w:cs="宋体" w:hint="eastAsia"/>
          <w:color w:val="000000"/>
          <w:szCs w:val="21"/>
        </w:rPr>
        <w:t>年考试中心开通的</w:t>
      </w:r>
      <w:r w:rsidRPr="00AA26E3">
        <w:rPr>
          <w:rFonts w:ascii="Calibri" w:eastAsia="宋体" w:hAnsi="Calibri" w:cs="Times New Roman" w:hint="eastAsia"/>
          <w:color w:val="000000"/>
          <w:szCs w:val="21"/>
        </w:rPr>
        <w:t>模拟试卷</w:t>
      </w:r>
      <w:proofErr w:type="gramStart"/>
      <w:r w:rsidRPr="00AA26E3">
        <w:rPr>
          <w:rFonts w:ascii="Calibri" w:eastAsia="宋体" w:hAnsi="Calibri" w:cs="Times New Roman" w:hint="eastAsia"/>
          <w:color w:val="000000"/>
          <w:szCs w:val="21"/>
        </w:rPr>
        <w:t>一</w:t>
      </w:r>
      <w:proofErr w:type="gramEnd"/>
      <w:r w:rsidRPr="00AA26E3">
        <w:rPr>
          <w:rFonts w:ascii="Calibri" w:eastAsia="宋体" w:hAnsi="宋体" w:cs="宋体" w:hint="eastAsia"/>
          <w:color w:val="000000"/>
          <w:szCs w:val="21"/>
        </w:rPr>
        <w:t>第</w:t>
      </w:r>
      <w:r w:rsidRPr="00AA26E3">
        <w:rPr>
          <w:rFonts w:ascii="Calibri" w:eastAsia="宋体" w:hAnsi="宋体" w:cs="宋体" w:hint="eastAsia"/>
          <w:color w:val="000000"/>
          <w:szCs w:val="21"/>
        </w:rPr>
        <w:t>56</w:t>
      </w:r>
      <w:r w:rsidRPr="00AA26E3">
        <w:rPr>
          <w:rFonts w:ascii="Calibri" w:eastAsia="宋体" w:hAnsi="宋体" w:cs="宋体" w:hint="eastAsia"/>
          <w:color w:val="000000"/>
          <w:szCs w:val="21"/>
        </w:rPr>
        <w:t>、</w:t>
      </w:r>
      <w:r w:rsidRPr="00AA26E3">
        <w:rPr>
          <w:rFonts w:ascii="Calibri" w:eastAsia="宋体" w:hAnsi="宋体" w:cs="宋体" w:hint="eastAsia"/>
          <w:color w:val="000000"/>
          <w:szCs w:val="21"/>
        </w:rPr>
        <w:t>96</w:t>
      </w:r>
      <w:r w:rsidRPr="00AA26E3">
        <w:rPr>
          <w:rFonts w:ascii="Calibri" w:eastAsia="宋体" w:hAnsi="宋体" w:cs="宋体" w:hint="eastAsia"/>
          <w:color w:val="000000"/>
          <w:szCs w:val="21"/>
        </w:rPr>
        <w:t>题、</w:t>
      </w:r>
      <w:r w:rsidRPr="00AA26E3">
        <w:rPr>
          <w:rFonts w:ascii="Calibri" w:eastAsia="宋体" w:hAnsi="Calibri" w:cs="Times New Roman" w:hint="eastAsia"/>
          <w:color w:val="000000"/>
          <w:szCs w:val="21"/>
        </w:rPr>
        <w:t>模拟试卷三</w:t>
      </w:r>
      <w:r w:rsidRPr="00AA26E3">
        <w:rPr>
          <w:rFonts w:ascii="Calibri" w:eastAsia="宋体" w:hAnsi="宋体" w:cs="宋体" w:hint="eastAsia"/>
          <w:color w:val="000000"/>
          <w:szCs w:val="21"/>
        </w:rPr>
        <w:t>第</w:t>
      </w:r>
      <w:r w:rsidRPr="00AA26E3">
        <w:rPr>
          <w:rFonts w:ascii="Calibri" w:eastAsia="宋体" w:hAnsi="宋体" w:cs="宋体" w:hint="eastAsia"/>
          <w:color w:val="000000"/>
          <w:szCs w:val="21"/>
        </w:rPr>
        <w:t>35</w:t>
      </w:r>
      <w:r w:rsidRPr="00AA26E3">
        <w:rPr>
          <w:rFonts w:ascii="Calibri" w:eastAsia="宋体" w:hAnsi="宋体" w:cs="宋体" w:hint="eastAsia"/>
          <w:color w:val="000000"/>
          <w:szCs w:val="21"/>
        </w:rPr>
        <w:t>、</w:t>
      </w:r>
      <w:r w:rsidRPr="00AA26E3">
        <w:rPr>
          <w:rFonts w:ascii="Calibri" w:eastAsia="宋体" w:hAnsi="宋体" w:cs="宋体" w:hint="eastAsia"/>
          <w:color w:val="000000"/>
          <w:szCs w:val="21"/>
        </w:rPr>
        <w:t>87</w:t>
      </w:r>
      <w:r w:rsidRPr="00AA26E3">
        <w:rPr>
          <w:rFonts w:ascii="Calibri" w:eastAsia="宋体" w:hAnsi="宋体" w:cs="宋体" w:hint="eastAsia"/>
          <w:color w:val="000000"/>
          <w:szCs w:val="21"/>
        </w:rPr>
        <w:t>题考点相同。在</w:t>
      </w:r>
      <w:r w:rsidRPr="00AA26E3">
        <w:rPr>
          <w:rFonts w:ascii="Calibri" w:eastAsia="宋体" w:hAnsi="宋体" w:cs="宋体" w:hint="eastAsia"/>
          <w:color w:val="000000"/>
          <w:szCs w:val="21"/>
        </w:rPr>
        <w:t>2014</w:t>
      </w:r>
      <w:r w:rsidRPr="00AA26E3">
        <w:rPr>
          <w:rFonts w:ascii="Calibri" w:eastAsia="宋体" w:hAnsi="宋体" w:cs="宋体" w:hint="eastAsia"/>
          <w:color w:val="000000"/>
          <w:szCs w:val="21"/>
        </w:rPr>
        <w:t>年“梦想成真”系列辅导丛书中多次涉及此考点。另外，在网校基础班，考前串讲班和语音交流中均重点提及。</w:t>
      </w:r>
    </w:p>
    <w:p w:rsidR="00C17D94" w:rsidRDefault="00C17D94">
      <w:pPr>
        <w:rPr>
          <w:rFonts w:hint="eastAsia"/>
        </w:rPr>
      </w:pPr>
      <w:r>
        <w:rPr>
          <w:noProof/>
        </w:rPr>
        <w:drawing>
          <wp:inline distT="0" distB="0" distL="0" distR="0">
            <wp:extent cx="5274310" cy="5657850"/>
            <wp:effectExtent l="19050" t="0" r="2540" b="0"/>
            <wp:docPr id="8" name="图片 7" descr="23-2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24 拷贝.jpg"/>
                    <pic:cNvPicPr/>
                  </pic:nvPicPr>
                  <pic:blipFill>
                    <a:blip r:embed="rId13" cstate="print"/>
                    <a:stretch>
                      <a:fillRect/>
                    </a:stretch>
                  </pic:blipFill>
                  <pic:spPr>
                    <a:xfrm>
                      <a:off x="0" y="0"/>
                      <a:ext cx="5274310" cy="5657850"/>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25.根据《文物保护法》，关于保护文物的说法，正确的是（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A.拆除文物所需的费用应当列入建设工程预算</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B.建设工程选址应当尽可能避开一切文物</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C.建设单位对于实施原址保护的文物应当到行政部门备案</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lastRenderedPageBreak/>
        <w:t>D.在文物保护单位的保护范围内不得进行建筑活动</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A</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建设工程文物保护法律制度。选项A正确，超纲，《文物保护法》第20条规定，原址保护、迁移、拆除所需费用，由建设单位列入建设工程预算。选项B错误，超纲，《文物保护法》第20条规定，建设工程选址，应当尽可能避开不可移动文物；因特殊情况不能避开的，对文物保护单位应当尽可能实施原址保护。选项C错误，超纲，《文物保护法》第20条规定，实施原址保护的，建设单位应当事先确定保护措施，根据文物保护单位的级别</w:t>
      </w:r>
      <w:proofErr w:type="gramStart"/>
      <w:r w:rsidRPr="00AA26E3">
        <w:rPr>
          <w:rFonts w:ascii="宋体" w:eastAsia="宋体" w:hAnsi="宋体" w:cs="宋体" w:hint="eastAsia"/>
          <w:color w:val="000000"/>
          <w:kern w:val="0"/>
          <w:szCs w:val="21"/>
        </w:rPr>
        <w:t>报相应</w:t>
      </w:r>
      <w:proofErr w:type="gramEnd"/>
      <w:r w:rsidRPr="00AA26E3">
        <w:rPr>
          <w:rFonts w:ascii="宋体" w:eastAsia="宋体" w:hAnsi="宋体" w:cs="宋体" w:hint="eastAsia"/>
          <w:color w:val="000000"/>
          <w:kern w:val="0"/>
          <w:szCs w:val="21"/>
        </w:rPr>
        <w:t>的文物行政部门批准，并将保护措施列入可行性研究报告或者设计任务书。选项D错误，《文物保护法》第17条规定，文物保护单位的保护范围内不得进行其他建设工程或者爆破、钻探、挖掘等作业。但是，可以进行修缮、迁移、重建工程。书上无直接内容。</w:t>
      </w:r>
    </w:p>
    <w:p w:rsidR="00C17D94" w:rsidRPr="00C17D94" w:rsidRDefault="00C17D94">
      <w:pPr>
        <w:rPr>
          <w:rFonts w:ascii="Calibri" w:eastAsia="宋体" w:hAnsi="宋体" w:cs="宋体" w:hint="eastAsia"/>
          <w:color w:val="000000"/>
          <w:szCs w:val="21"/>
        </w:rPr>
      </w:pPr>
      <w:r w:rsidRPr="00AA26E3">
        <w:rPr>
          <w:rFonts w:ascii="宋体" w:eastAsia="宋体" w:hAnsi="宋体" w:cs="宋体" w:hint="eastAsia"/>
          <w:color w:val="0000FF"/>
          <w:kern w:val="0"/>
          <w:szCs w:val="21"/>
        </w:rPr>
        <w:t>【建设工程教育网—考后点评】</w:t>
      </w:r>
      <w:proofErr w:type="gramStart"/>
      <w:r w:rsidRPr="00AA26E3">
        <w:rPr>
          <w:rFonts w:ascii="Calibri" w:eastAsia="宋体" w:hAnsi="宋体" w:cs="宋体" w:hint="eastAsia"/>
          <w:color w:val="000000"/>
          <w:szCs w:val="21"/>
        </w:rPr>
        <w:t>该知识</w:t>
      </w:r>
      <w:proofErr w:type="gramEnd"/>
      <w:r w:rsidRPr="00AA26E3">
        <w:rPr>
          <w:rFonts w:ascii="Calibri" w:eastAsia="宋体" w:hAnsi="宋体" w:cs="宋体" w:hint="eastAsia"/>
          <w:color w:val="000000"/>
          <w:szCs w:val="21"/>
        </w:rPr>
        <w:t>点与</w:t>
      </w:r>
      <w:r w:rsidRPr="00AA26E3">
        <w:rPr>
          <w:rFonts w:ascii="宋体" w:eastAsia="宋体" w:hAnsi="宋体" w:cs="宋体" w:hint="eastAsia"/>
          <w:color w:val="000000"/>
          <w:kern w:val="0"/>
          <w:szCs w:val="21"/>
        </w:rPr>
        <w:t>网校</w:t>
      </w:r>
      <w:r w:rsidRPr="00AA26E3">
        <w:rPr>
          <w:rFonts w:ascii="宋体" w:eastAsia="宋体" w:hAnsi="宋体" w:cs="宋体"/>
          <w:color w:val="000000"/>
          <w:kern w:val="0"/>
          <w:szCs w:val="21"/>
        </w:rPr>
        <w:t>2014</w:t>
      </w:r>
      <w:r w:rsidRPr="00AA26E3">
        <w:rPr>
          <w:rFonts w:ascii="宋体" w:eastAsia="宋体" w:hAnsi="宋体" w:cs="宋体" w:hint="eastAsia"/>
          <w:color w:val="000000"/>
          <w:kern w:val="0"/>
          <w:szCs w:val="21"/>
        </w:rPr>
        <w:t>年基础班“1Z305030</w:t>
      </w:r>
      <w:r w:rsidRPr="00AA26E3">
        <w:rPr>
          <w:rFonts w:ascii="宋体" w:eastAsia="宋体" w:hAnsi="宋体" w:cs="宋体"/>
          <w:color w:val="000000"/>
          <w:kern w:val="0"/>
          <w:szCs w:val="21"/>
        </w:rPr>
        <w:t xml:space="preserve">　</w:t>
      </w:r>
      <w:r w:rsidRPr="00AA26E3">
        <w:rPr>
          <w:rFonts w:ascii="宋体" w:eastAsia="宋体" w:hAnsi="宋体" w:cs="宋体" w:hint="eastAsia"/>
          <w:color w:val="000000"/>
          <w:kern w:val="0"/>
          <w:szCs w:val="21"/>
        </w:rPr>
        <w:t>施工文物保护制度”中讲解</w:t>
      </w:r>
      <w:proofErr w:type="gramStart"/>
      <w:r w:rsidRPr="00AA26E3">
        <w:rPr>
          <w:rFonts w:ascii="宋体" w:eastAsia="宋体" w:hAnsi="宋体" w:cs="宋体" w:hint="eastAsia"/>
          <w:color w:val="000000"/>
          <w:kern w:val="0"/>
          <w:szCs w:val="21"/>
        </w:rPr>
        <w:t>该知识</w:t>
      </w:r>
      <w:proofErr w:type="gramEnd"/>
      <w:r w:rsidRPr="00AA26E3">
        <w:rPr>
          <w:rFonts w:ascii="宋体" w:eastAsia="宋体" w:hAnsi="宋体" w:cs="宋体" w:hint="eastAsia"/>
          <w:color w:val="000000"/>
          <w:kern w:val="0"/>
          <w:szCs w:val="21"/>
        </w:rPr>
        <w:t>点</w:t>
      </w:r>
      <w:r w:rsidRPr="00AA26E3">
        <w:rPr>
          <w:rFonts w:ascii="Calibri" w:eastAsia="宋体" w:hAnsi="宋体" w:cs="宋体" w:hint="eastAsia"/>
          <w:color w:val="000000"/>
          <w:szCs w:val="21"/>
        </w:rPr>
        <w:t>。在</w:t>
      </w:r>
      <w:r w:rsidRPr="00AA26E3">
        <w:rPr>
          <w:rFonts w:ascii="Calibri" w:eastAsia="宋体" w:hAnsi="宋体" w:cs="宋体" w:hint="eastAsia"/>
          <w:color w:val="000000"/>
          <w:szCs w:val="21"/>
        </w:rPr>
        <w:t>2014</w:t>
      </w:r>
      <w:r w:rsidRPr="00AA26E3">
        <w:rPr>
          <w:rFonts w:ascii="Calibri" w:eastAsia="宋体" w:hAnsi="宋体" w:cs="宋体" w:hint="eastAsia"/>
          <w:color w:val="000000"/>
          <w:szCs w:val="21"/>
        </w:rPr>
        <w:t>年“梦想成真”系列辅导丛书中多次涉及此考点。另外，在网校基础班，考前串讲班和语音交流中均重点提及。</w:t>
      </w:r>
    </w:p>
    <w:p w:rsidR="00C17D94" w:rsidRDefault="00C17D94">
      <w:pPr>
        <w:rPr>
          <w:rFonts w:hint="eastAsia"/>
        </w:rPr>
      </w:pPr>
      <w:r>
        <w:rPr>
          <w:noProof/>
        </w:rPr>
        <w:lastRenderedPageBreak/>
        <w:drawing>
          <wp:inline distT="0" distB="0" distL="0" distR="0">
            <wp:extent cx="5274310" cy="6182360"/>
            <wp:effectExtent l="19050" t="0" r="2540" b="0"/>
            <wp:docPr id="9" name="图片 8" descr="26-2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27 拷贝.jpg"/>
                    <pic:cNvPicPr/>
                  </pic:nvPicPr>
                  <pic:blipFill>
                    <a:blip r:embed="rId14" cstate="print"/>
                    <a:stretch>
                      <a:fillRect/>
                    </a:stretch>
                  </pic:blipFill>
                  <pic:spPr>
                    <a:xfrm>
                      <a:off x="0" y="0"/>
                      <a:ext cx="5274310" cy="6182360"/>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28.国家标准、行业标准的制订一般分为（　）四个程序。</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A.准备、征求意见、修正、送审</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B.征求意见、修正、送审、报批</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C.准备、专家会审、征求意见、报批</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D.准备、征求意见、送审、报批</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D</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本题考查的是工程建设标准。工程建设国家和行业标准制定程序都可分为准备、征求意见、送审和报批四个阶段。</w:t>
      </w:r>
    </w:p>
    <w:p w:rsidR="00C17D94" w:rsidRDefault="00C17D94" w:rsidP="00C17D94">
      <w:pPr>
        <w:rPr>
          <w:rFonts w:ascii="Calibri" w:eastAsia="宋体" w:hAnsi="宋体" w:cs="宋体"/>
          <w:color w:val="000000"/>
          <w:szCs w:val="21"/>
        </w:rPr>
      </w:pPr>
      <w:r w:rsidRPr="00AA26E3">
        <w:rPr>
          <w:rFonts w:ascii="宋体" w:eastAsia="宋体" w:hAnsi="宋体" w:cs="宋体" w:hint="eastAsia"/>
          <w:color w:val="0000FF"/>
          <w:kern w:val="0"/>
          <w:szCs w:val="21"/>
        </w:rPr>
        <w:t>【建设工程教育网—考后点评】</w:t>
      </w:r>
      <w:proofErr w:type="gramStart"/>
      <w:r w:rsidRPr="00AA26E3">
        <w:rPr>
          <w:rFonts w:ascii="Calibri" w:eastAsia="宋体" w:hAnsi="宋体" w:cs="宋体" w:hint="eastAsia"/>
          <w:color w:val="000000"/>
          <w:szCs w:val="21"/>
        </w:rPr>
        <w:t>该知识</w:t>
      </w:r>
      <w:proofErr w:type="gramEnd"/>
      <w:r w:rsidRPr="00AA26E3">
        <w:rPr>
          <w:rFonts w:ascii="Calibri" w:eastAsia="宋体" w:hAnsi="宋体" w:cs="宋体" w:hint="eastAsia"/>
          <w:color w:val="000000"/>
          <w:szCs w:val="21"/>
        </w:rPr>
        <w:t>点与网校</w:t>
      </w:r>
      <w:r w:rsidRPr="00AA26E3">
        <w:rPr>
          <w:rFonts w:ascii="Calibri" w:eastAsia="宋体" w:hAnsi="宋体" w:cs="宋体" w:hint="eastAsia"/>
          <w:color w:val="000000"/>
          <w:szCs w:val="21"/>
        </w:rPr>
        <w:t>2014</w:t>
      </w:r>
      <w:r w:rsidRPr="00AA26E3">
        <w:rPr>
          <w:rFonts w:ascii="Calibri" w:eastAsia="宋体" w:hAnsi="宋体" w:cs="宋体" w:hint="eastAsia"/>
          <w:color w:val="000000"/>
          <w:szCs w:val="21"/>
        </w:rPr>
        <w:t>年考试中心开通的</w:t>
      </w:r>
      <w:r w:rsidRPr="00AA26E3">
        <w:rPr>
          <w:rFonts w:ascii="Calibri" w:eastAsia="宋体" w:hAnsi="Calibri" w:cs="Times New Roman" w:hint="eastAsia"/>
          <w:color w:val="000000"/>
          <w:szCs w:val="21"/>
        </w:rPr>
        <w:t>模拟试卷三</w:t>
      </w:r>
      <w:r w:rsidRPr="00AA26E3">
        <w:rPr>
          <w:rFonts w:ascii="Calibri" w:eastAsia="宋体" w:hAnsi="宋体" w:cs="宋体" w:hint="eastAsia"/>
          <w:color w:val="000000"/>
          <w:szCs w:val="21"/>
        </w:rPr>
        <w:t>第</w:t>
      </w:r>
      <w:r w:rsidRPr="00AA26E3">
        <w:rPr>
          <w:rFonts w:ascii="Calibri" w:eastAsia="宋体" w:hAnsi="宋体" w:cs="宋体" w:hint="eastAsia"/>
          <w:color w:val="000000"/>
          <w:szCs w:val="21"/>
        </w:rPr>
        <w:t>85</w:t>
      </w:r>
      <w:r w:rsidRPr="00AA26E3">
        <w:rPr>
          <w:rFonts w:ascii="Calibri" w:eastAsia="宋体" w:hAnsi="宋体" w:cs="宋体" w:hint="eastAsia"/>
          <w:color w:val="000000"/>
          <w:szCs w:val="21"/>
        </w:rPr>
        <w:t>题、</w:t>
      </w:r>
      <w:r w:rsidRPr="00AA26E3">
        <w:rPr>
          <w:rFonts w:ascii="Calibri" w:eastAsia="宋体" w:hAnsi="Calibri" w:cs="Times New Roman" w:hint="eastAsia"/>
          <w:color w:val="000000"/>
          <w:szCs w:val="21"/>
        </w:rPr>
        <w:t>模拟试卷四</w:t>
      </w:r>
      <w:r w:rsidRPr="00AA26E3">
        <w:rPr>
          <w:rFonts w:ascii="Calibri" w:eastAsia="宋体" w:hAnsi="宋体" w:cs="宋体" w:hint="eastAsia"/>
          <w:color w:val="000000"/>
          <w:szCs w:val="21"/>
        </w:rPr>
        <w:t>第</w:t>
      </w:r>
      <w:r w:rsidRPr="00AA26E3">
        <w:rPr>
          <w:rFonts w:ascii="Calibri" w:eastAsia="宋体" w:hAnsi="宋体" w:cs="宋体" w:hint="eastAsia"/>
          <w:color w:val="000000"/>
          <w:szCs w:val="21"/>
        </w:rPr>
        <w:t>85</w:t>
      </w:r>
      <w:r w:rsidRPr="00AA26E3">
        <w:rPr>
          <w:rFonts w:ascii="Calibri" w:eastAsia="宋体" w:hAnsi="宋体" w:cs="宋体" w:hint="eastAsia"/>
          <w:color w:val="000000"/>
          <w:szCs w:val="21"/>
        </w:rPr>
        <w:t>题考点相同。在</w:t>
      </w:r>
      <w:r w:rsidRPr="00AA26E3">
        <w:rPr>
          <w:rFonts w:ascii="Calibri" w:eastAsia="宋体" w:hAnsi="宋体" w:cs="宋体" w:hint="eastAsia"/>
          <w:color w:val="000000"/>
          <w:szCs w:val="21"/>
        </w:rPr>
        <w:t>2014</w:t>
      </w:r>
      <w:r w:rsidRPr="00AA26E3">
        <w:rPr>
          <w:rFonts w:ascii="Calibri" w:eastAsia="宋体" w:hAnsi="宋体" w:cs="宋体" w:hint="eastAsia"/>
          <w:color w:val="000000"/>
          <w:szCs w:val="21"/>
        </w:rPr>
        <w:t>年“梦想成真”系列辅导丛书中多次涉及此考点。另外，在网校基础班，考前串讲班和语音交流中均重点提及。</w:t>
      </w:r>
    </w:p>
    <w:p w:rsidR="00C17D94" w:rsidRPr="00C17D94" w:rsidRDefault="00C17D94">
      <w:pPr>
        <w:rPr>
          <w:rFonts w:hint="eastAsia"/>
        </w:rPr>
      </w:pPr>
    </w:p>
    <w:p w:rsidR="00C17D94" w:rsidRDefault="00C17D94">
      <w:pPr>
        <w:rPr>
          <w:rFonts w:hint="eastAsia"/>
        </w:rPr>
      </w:pPr>
      <w:r>
        <w:rPr>
          <w:noProof/>
        </w:rPr>
        <w:lastRenderedPageBreak/>
        <w:drawing>
          <wp:inline distT="0" distB="0" distL="0" distR="0">
            <wp:extent cx="5274310" cy="4676140"/>
            <wp:effectExtent l="19050" t="0" r="2540" b="0"/>
            <wp:docPr id="10" name="图片 9" descr="29-3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30 拷贝.jpg"/>
                    <pic:cNvPicPr/>
                  </pic:nvPicPr>
                  <pic:blipFill>
                    <a:blip r:embed="rId15" cstate="print"/>
                    <a:stretch>
                      <a:fillRect/>
                    </a:stretch>
                  </pic:blipFill>
                  <pic:spPr>
                    <a:xfrm>
                      <a:off x="0" y="0"/>
                      <a:ext cx="5274310" cy="4676140"/>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31.关于投标保证金的说法，正确的是（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A.投标保证金有效期应当与投标有效期一致</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B.投标保证金不得超过招标项目估算价的10%</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C.实行两阶段招标的，招标人要求投标人提交投标保证金的，应当在第一阶段提出</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D.投标截止后投标人撤销投标文件的，招标人应当退还投标保证金，但无需支付银行同期存款利息</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A</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投标保证金。《招标投标法实施条例》规定，投标保证金有效期应当与投标有效期一致，所以选项A正确。投标保证金不得超过招标项目估算价的2%；实行两阶段招标的，招标人要求投标人提交投标保证金的，应当在第二阶段提出；投标截止后投标人撤销投标文件的，招标人可以不退还投标保证金。</w:t>
      </w:r>
    </w:p>
    <w:p w:rsidR="00C17D94" w:rsidRDefault="00C17D94" w:rsidP="00C17D94">
      <w:pPr>
        <w:rPr>
          <w:rFonts w:ascii="Calibri" w:eastAsia="宋体" w:hAnsi="宋体" w:cs="宋体"/>
          <w:color w:val="000000"/>
          <w:szCs w:val="21"/>
        </w:rPr>
      </w:pPr>
      <w:r w:rsidRPr="00AA26E3">
        <w:rPr>
          <w:rFonts w:ascii="宋体" w:eastAsia="宋体" w:hAnsi="宋体" w:cs="宋体" w:hint="eastAsia"/>
          <w:color w:val="0000FF"/>
          <w:kern w:val="0"/>
          <w:szCs w:val="21"/>
        </w:rPr>
        <w:t>【建设工程教育网—考后点评】</w:t>
      </w:r>
      <w:proofErr w:type="gramStart"/>
      <w:r w:rsidRPr="00AA26E3">
        <w:rPr>
          <w:rFonts w:ascii="Calibri" w:eastAsia="宋体" w:hAnsi="宋体" w:cs="宋体" w:hint="eastAsia"/>
          <w:color w:val="000000"/>
          <w:szCs w:val="21"/>
        </w:rPr>
        <w:t>该知识</w:t>
      </w:r>
      <w:proofErr w:type="gramEnd"/>
      <w:r w:rsidRPr="00AA26E3">
        <w:rPr>
          <w:rFonts w:ascii="Calibri" w:eastAsia="宋体" w:hAnsi="宋体" w:cs="宋体" w:hint="eastAsia"/>
          <w:color w:val="000000"/>
          <w:szCs w:val="21"/>
        </w:rPr>
        <w:t>点与网校</w:t>
      </w:r>
      <w:r w:rsidRPr="00AA26E3">
        <w:rPr>
          <w:rFonts w:ascii="Calibri" w:eastAsia="宋体" w:hAnsi="宋体" w:cs="宋体" w:hint="eastAsia"/>
          <w:color w:val="000000"/>
          <w:szCs w:val="21"/>
        </w:rPr>
        <w:t>2014</w:t>
      </w:r>
      <w:r w:rsidRPr="00AA26E3">
        <w:rPr>
          <w:rFonts w:ascii="Calibri" w:eastAsia="宋体" w:hAnsi="宋体" w:cs="宋体" w:hint="eastAsia"/>
          <w:color w:val="000000"/>
          <w:szCs w:val="21"/>
        </w:rPr>
        <w:t>年考试中心开通的</w:t>
      </w:r>
      <w:r w:rsidRPr="00AA26E3">
        <w:rPr>
          <w:rFonts w:ascii="Calibri" w:eastAsia="宋体" w:hAnsi="Calibri" w:cs="Times New Roman" w:hint="eastAsia"/>
          <w:color w:val="000000"/>
          <w:szCs w:val="21"/>
        </w:rPr>
        <w:t>模拟试卷二</w:t>
      </w:r>
      <w:r w:rsidRPr="00AA26E3">
        <w:rPr>
          <w:rFonts w:ascii="Calibri" w:eastAsia="宋体" w:hAnsi="宋体" w:cs="宋体" w:hint="eastAsia"/>
          <w:color w:val="000000"/>
          <w:szCs w:val="21"/>
        </w:rPr>
        <w:t>第</w:t>
      </w:r>
      <w:r w:rsidRPr="00AA26E3">
        <w:rPr>
          <w:rFonts w:ascii="Calibri" w:eastAsia="宋体" w:hAnsi="宋体" w:cs="宋体" w:hint="eastAsia"/>
          <w:color w:val="000000"/>
          <w:szCs w:val="21"/>
        </w:rPr>
        <w:t>87</w:t>
      </w:r>
      <w:r w:rsidRPr="00AA26E3">
        <w:rPr>
          <w:rFonts w:ascii="Calibri" w:eastAsia="宋体" w:hAnsi="宋体" w:cs="宋体" w:hint="eastAsia"/>
          <w:color w:val="000000"/>
          <w:szCs w:val="21"/>
        </w:rPr>
        <w:t>题、</w:t>
      </w:r>
      <w:r w:rsidRPr="00AA26E3">
        <w:rPr>
          <w:rFonts w:ascii="Calibri" w:eastAsia="宋体" w:hAnsi="Calibri" w:cs="Times New Roman" w:hint="eastAsia"/>
          <w:color w:val="000000"/>
          <w:szCs w:val="21"/>
        </w:rPr>
        <w:t>模拟试卷三</w:t>
      </w:r>
      <w:r w:rsidRPr="00AA26E3">
        <w:rPr>
          <w:rFonts w:ascii="Calibri" w:eastAsia="宋体" w:hAnsi="宋体" w:cs="宋体" w:hint="eastAsia"/>
          <w:color w:val="000000"/>
          <w:szCs w:val="21"/>
        </w:rPr>
        <w:t>第</w:t>
      </w:r>
      <w:r w:rsidRPr="00AA26E3">
        <w:rPr>
          <w:rFonts w:ascii="Calibri" w:eastAsia="宋体" w:hAnsi="宋体" w:cs="宋体" w:hint="eastAsia"/>
          <w:color w:val="000000"/>
          <w:szCs w:val="21"/>
        </w:rPr>
        <w:t>17</w:t>
      </w:r>
      <w:r w:rsidRPr="00AA26E3">
        <w:rPr>
          <w:rFonts w:ascii="Calibri" w:eastAsia="宋体" w:hAnsi="宋体" w:cs="宋体" w:hint="eastAsia"/>
          <w:color w:val="000000"/>
          <w:szCs w:val="21"/>
        </w:rPr>
        <w:t>题考点相同。在</w:t>
      </w:r>
      <w:r w:rsidRPr="00AA26E3">
        <w:rPr>
          <w:rFonts w:ascii="Calibri" w:eastAsia="宋体" w:hAnsi="宋体" w:cs="宋体" w:hint="eastAsia"/>
          <w:color w:val="000000"/>
          <w:szCs w:val="21"/>
        </w:rPr>
        <w:t>2014</w:t>
      </w:r>
      <w:r w:rsidRPr="00AA26E3">
        <w:rPr>
          <w:rFonts w:ascii="Calibri" w:eastAsia="宋体" w:hAnsi="宋体" w:cs="宋体" w:hint="eastAsia"/>
          <w:color w:val="000000"/>
          <w:szCs w:val="21"/>
        </w:rPr>
        <w:t>年“梦想成真”系列辅导丛书中多次涉及此考点。另外，在网校基础班，考前串讲班和语音交流中均重点提及。</w:t>
      </w:r>
    </w:p>
    <w:p w:rsidR="00C17D94" w:rsidRPr="00C17D94" w:rsidRDefault="00C17D94">
      <w:pPr>
        <w:rPr>
          <w:rFonts w:hint="eastAsia"/>
        </w:rPr>
      </w:pPr>
    </w:p>
    <w:p w:rsidR="00C17D94" w:rsidRDefault="00C17D94">
      <w:pPr>
        <w:rPr>
          <w:rFonts w:hint="eastAsia"/>
        </w:rPr>
      </w:pPr>
      <w:r>
        <w:rPr>
          <w:noProof/>
        </w:rPr>
        <w:lastRenderedPageBreak/>
        <w:drawing>
          <wp:inline distT="0" distB="0" distL="0" distR="0">
            <wp:extent cx="5274310" cy="5013325"/>
            <wp:effectExtent l="19050" t="0" r="2540" b="0"/>
            <wp:docPr id="11" name="图片 10" descr="32-3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33 拷贝.jpg"/>
                    <pic:cNvPicPr/>
                  </pic:nvPicPr>
                  <pic:blipFill>
                    <a:blip r:embed="rId16" cstate="print"/>
                    <a:stretch>
                      <a:fillRect/>
                    </a:stretch>
                  </pic:blipFill>
                  <pic:spPr>
                    <a:xfrm>
                      <a:off x="0" y="0"/>
                      <a:ext cx="5274310" cy="5013325"/>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34.关于人身保险合同的说法，正确的是（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A.人身保险的投保人在保险事故发生时，对被保险人应当具有保险利益</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B.保险人对人寿保险的险费，</w:t>
      </w:r>
      <w:proofErr w:type="gramStart"/>
      <w:r w:rsidRPr="00AA26E3">
        <w:rPr>
          <w:rFonts w:ascii="宋体" w:eastAsia="宋体" w:hAnsi="宋体" w:cs="宋体" w:hint="eastAsia"/>
          <w:color w:val="000000"/>
          <w:kern w:val="0"/>
          <w:szCs w:val="21"/>
        </w:rPr>
        <w:t>不</w:t>
      </w:r>
      <w:proofErr w:type="gramEnd"/>
      <w:r w:rsidRPr="00AA26E3">
        <w:rPr>
          <w:rFonts w:ascii="宋体" w:eastAsia="宋体" w:hAnsi="宋体" w:cs="宋体" w:hint="eastAsia"/>
          <w:color w:val="000000"/>
          <w:kern w:val="0"/>
          <w:szCs w:val="21"/>
        </w:rPr>
        <w:t>得用诉讼方式要求投保人支付</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C.人身保险合同的投保人不可以为受益人</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D.人身保险合同的投保人应当一次性支付全部保险费</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B</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人身保险合同。选项A错误，《保险法》第12条规定，人身保险的投保人在保险合同订立时，对被保险人应当具有保险利益。财产保险的被保险人在保险事故发生时，对保险标的应当具有保险利益。是保险合同订立时，而非保险事故发生时。选项B正确，保险人对人身保险的保险费，</w:t>
      </w:r>
      <w:proofErr w:type="gramStart"/>
      <w:r w:rsidRPr="00AA26E3">
        <w:rPr>
          <w:rFonts w:ascii="宋体" w:eastAsia="宋体" w:hAnsi="宋体" w:cs="宋体" w:hint="eastAsia"/>
          <w:color w:val="000000"/>
          <w:kern w:val="0"/>
          <w:szCs w:val="21"/>
        </w:rPr>
        <w:t>不</w:t>
      </w:r>
      <w:proofErr w:type="gramEnd"/>
      <w:r w:rsidRPr="00AA26E3">
        <w:rPr>
          <w:rFonts w:ascii="宋体" w:eastAsia="宋体" w:hAnsi="宋体" w:cs="宋体" w:hint="eastAsia"/>
          <w:color w:val="000000"/>
          <w:kern w:val="0"/>
          <w:szCs w:val="21"/>
        </w:rPr>
        <w:t>得用诉讼方式要求投保人支付。人寿保险是人身保险的一种。选项C错误，受益人是指人身保险合同中由被保险人或者投保人指定的享有保险金请求权的人。投保人、被保险人可以为受益人。人身保险的受益人由被保险人或者投保人指定。选项D错误，投保人于合同成立后，可以向保险人一次支付全部保险费，也可以按照合同规定分期支付保险费。</w:t>
      </w:r>
    </w:p>
    <w:p w:rsidR="00C17D94" w:rsidRPr="00C17D94" w:rsidRDefault="00C17D94">
      <w:pPr>
        <w:rPr>
          <w:rFonts w:hint="eastAsia"/>
        </w:rPr>
      </w:pPr>
    </w:p>
    <w:p w:rsidR="00C17D94" w:rsidRDefault="00C17D94">
      <w:pPr>
        <w:rPr>
          <w:rFonts w:hint="eastAsia"/>
        </w:rPr>
      </w:pPr>
      <w:r>
        <w:rPr>
          <w:noProof/>
        </w:rPr>
        <w:lastRenderedPageBreak/>
        <w:drawing>
          <wp:inline distT="0" distB="0" distL="0" distR="0">
            <wp:extent cx="5274310" cy="4855210"/>
            <wp:effectExtent l="19050" t="0" r="2540" b="0"/>
            <wp:docPr id="12" name="图片 11" descr="35-3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5-36 拷贝.jpg"/>
                    <pic:cNvPicPr/>
                  </pic:nvPicPr>
                  <pic:blipFill>
                    <a:blip r:embed="rId17" cstate="print"/>
                    <a:stretch>
                      <a:fillRect/>
                    </a:stretch>
                  </pic:blipFill>
                  <pic:spPr>
                    <a:xfrm>
                      <a:off x="0" y="0"/>
                      <a:ext cx="5274310" cy="4855210"/>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37.关于建筑活动中发生的债的说法，正确的是（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A.对于施工任务，建设单位是债权人，施工企业是债务人</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B.对于建筑采购买卖合同中建筑材料的交付，材料供应商是债权人</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C.在施工中产生噪音，扰乱居民，不会有债的发生</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D.材料供应商为施工企业自愿保管财物不会产生债</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A</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本题考查的是建设工程债的发生依据。债是按照合同的约定或者按照法律规定，在当事人之间产生的特定的权利和义务关系，享有权利的人是债权人，负有义务的人是债务人。建设工程</w:t>
      </w:r>
      <w:proofErr w:type="gramStart"/>
      <w:r w:rsidRPr="00AA26E3">
        <w:rPr>
          <w:rFonts w:ascii="宋体" w:eastAsia="宋体" w:hAnsi="宋体" w:cs="宋体" w:hint="eastAsia"/>
          <w:color w:val="000000"/>
          <w:kern w:val="0"/>
          <w:szCs w:val="21"/>
        </w:rPr>
        <w:t>债产生</w:t>
      </w:r>
      <w:proofErr w:type="gramEnd"/>
      <w:r w:rsidRPr="00AA26E3">
        <w:rPr>
          <w:rFonts w:ascii="宋体" w:eastAsia="宋体" w:hAnsi="宋体" w:cs="宋体" w:hint="eastAsia"/>
          <w:color w:val="000000"/>
          <w:kern w:val="0"/>
          <w:szCs w:val="21"/>
        </w:rPr>
        <w:t>根据有合同、侵权、无因管理和不当得利。选项B错误，材料供应商是债务人。选项C错误，发生环境侵权之债。选项D错误，产生无因管理之债。</w:t>
      </w:r>
    </w:p>
    <w:p w:rsidR="00C17D94" w:rsidRDefault="00C17D94" w:rsidP="00C17D94">
      <w:pPr>
        <w:rPr>
          <w:rFonts w:ascii="Calibri" w:eastAsia="宋体" w:hAnsi="Calibri" w:cs="Times New Roman"/>
          <w:szCs w:val="21"/>
        </w:rPr>
      </w:pPr>
      <w:r w:rsidRPr="00AA26E3">
        <w:rPr>
          <w:rFonts w:ascii="Calibri" w:eastAsia="宋体" w:hAnsi="Calibri" w:cs="Times New Roman" w:hint="eastAsia"/>
          <w:color w:val="0000FF"/>
          <w:szCs w:val="21"/>
        </w:rPr>
        <w:t>【建设工程教育网—考后点评】</w:t>
      </w:r>
      <w:r w:rsidRPr="00AA26E3">
        <w:rPr>
          <w:rFonts w:ascii="Calibri" w:eastAsia="宋体" w:hAnsi="Calibri" w:cs="Times New Roman" w:hint="eastAsia"/>
          <w:szCs w:val="21"/>
        </w:rPr>
        <w:t>本题考查的是建设工程债的发生依据。</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点与网校</w:t>
      </w:r>
      <w:r w:rsidRPr="00AA26E3">
        <w:rPr>
          <w:rFonts w:ascii="Calibri" w:eastAsia="宋体" w:hAnsi="Calibri" w:cs="Times New Roman" w:hint="eastAsia"/>
          <w:szCs w:val="21"/>
        </w:rPr>
        <w:t>2014</w:t>
      </w:r>
      <w:r w:rsidRPr="00AA26E3">
        <w:rPr>
          <w:rFonts w:ascii="Calibri" w:eastAsia="宋体" w:hAnsi="Calibri" w:cs="Times New Roman" w:hint="eastAsia"/>
          <w:szCs w:val="21"/>
        </w:rPr>
        <w:t>模拟试题（一）</w:t>
      </w:r>
      <w:r w:rsidRPr="00AA26E3">
        <w:rPr>
          <w:rFonts w:ascii="Calibri" w:eastAsia="宋体" w:hAnsi="Calibri" w:cs="Times New Roman" w:hint="eastAsia"/>
          <w:szCs w:val="21"/>
        </w:rPr>
        <w:t>16</w:t>
      </w:r>
      <w:r w:rsidRPr="00AA26E3">
        <w:rPr>
          <w:rFonts w:ascii="Calibri" w:eastAsia="宋体" w:hAnsi="Calibri" w:cs="Times New Roman" w:hint="eastAsia"/>
          <w:szCs w:val="21"/>
        </w:rPr>
        <w:t>题，</w:t>
      </w:r>
      <w:r w:rsidRPr="00AA26E3">
        <w:rPr>
          <w:rFonts w:ascii="Calibri" w:eastAsia="宋体" w:hAnsi="Calibri" w:cs="Times New Roman" w:hint="eastAsia"/>
          <w:szCs w:val="21"/>
        </w:rPr>
        <w:t>2014</w:t>
      </w:r>
      <w:r w:rsidRPr="00AA26E3">
        <w:rPr>
          <w:rFonts w:ascii="Calibri" w:eastAsia="宋体" w:hAnsi="Calibri" w:cs="Times New Roman" w:hint="eastAsia"/>
          <w:szCs w:val="21"/>
        </w:rPr>
        <w:t>模拟试题（二）</w:t>
      </w:r>
      <w:r w:rsidRPr="00AA26E3">
        <w:rPr>
          <w:rFonts w:ascii="Calibri" w:eastAsia="宋体" w:hAnsi="Calibri" w:cs="Times New Roman" w:hint="eastAsia"/>
          <w:szCs w:val="21"/>
        </w:rPr>
        <w:t>14</w:t>
      </w:r>
      <w:r w:rsidRPr="00AA26E3">
        <w:rPr>
          <w:rFonts w:ascii="Calibri" w:eastAsia="宋体" w:hAnsi="Calibri" w:cs="Times New Roman" w:hint="eastAsia"/>
          <w:szCs w:val="21"/>
        </w:rPr>
        <w:t>题，习题班</w:t>
      </w:r>
      <w:r w:rsidRPr="00AA26E3">
        <w:rPr>
          <w:rFonts w:ascii="Calibri" w:eastAsia="宋体" w:hAnsi="Calibri" w:cs="Times New Roman"/>
          <w:szCs w:val="21"/>
        </w:rPr>
        <w:t>1Z30</w:t>
      </w:r>
      <w:r w:rsidRPr="00AA26E3">
        <w:rPr>
          <w:rFonts w:ascii="Calibri" w:eastAsia="宋体" w:hAnsi="Calibri" w:cs="Times New Roman" w:hint="eastAsia"/>
          <w:szCs w:val="21"/>
        </w:rPr>
        <w:t>1</w:t>
      </w:r>
      <w:r w:rsidRPr="00AA26E3">
        <w:rPr>
          <w:rFonts w:ascii="Calibri" w:eastAsia="宋体" w:hAnsi="Calibri" w:cs="Times New Roman"/>
          <w:szCs w:val="21"/>
        </w:rPr>
        <w:t>000</w:t>
      </w:r>
      <w:r w:rsidRPr="00AA26E3">
        <w:rPr>
          <w:rFonts w:ascii="Calibri" w:eastAsia="宋体" w:hAnsi="Calibri" w:cs="Times New Roman" w:hint="eastAsia"/>
          <w:szCs w:val="21"/>
        </w:rPr>
        <w:t>第</w:t>
      </w:r>
      <w:r w:rsidRPr="00AA26E3">
        <w:rPr>
          <w:rFonts w:ascii="Calibri" w:eastAsia="宋体" w:hAnsi="Calibri" w:cs="Times New Roman" w:hint="eastAsia"/>
          <w:szCs w:val="21"/>
        </w:rPr>
        <w:t>19</w:t>
      </w:r>
      <w:r w:rsidRPr="00AA26E3">
        <w:rPr>
          <w:rFonts w:ascii="Calibri" w:eastAsia="宋体" w:hAnsi="Calibri" w:cs="Times New Roman" w:hint="eastAsia"/>
          <w:szCs w:val="21"/>
        </w:rPr>
        <w:t>、</w:t>
      </w:r>
      <w:r w:rsidRPr="00AA26E3">
        <w:rPr>
          <w:rFonts w:ascii="Calibri" w:eastAsia="宋体" w:hAnsi="Calibri" w:cs="Times New Roman" w:hint="eastAsia"/>
          <w:szCs w:val="21"/>
        </w:rPr>
        <w:t>20</w:t>
      </w:r>
      <w:r w:rsidRPr="00AA26E3">
        <w:rPr>
          <w:rFonts w:ascii="Calibri" w:eastAsia="宋体" w:hAnsi="Calibri" w:cs="Times New Roman" w:hint="eastAsia"/>
          <w:szCs w:val="21"/>
        </w:rPr>
        <w:t>题，典型例题（</w:t>
      </w:r>
      <w:r w:rsidRPr="00AA26E3">
        <w:rPr>
          <w:rFonts w:ascii="Calibri" w:eastAsia="宋体" w:hAnsi="Calibri" w:cs="Times New Roman" w:hint="eastAsia"/>
          <w:szCs w:val="21"/>
        </w:rPr>
        <w:t>0102</w:t>
      </w:r>
      <w:r w:rsidRPr="00AA26E3">
        <w:rPr>
          <w:rFonts w:ascii="Calibri" w:eastAsia="宋体" w:hAnsi="Calibri" w:cs="Times New Roman" w:hint="eastAsia"/>
          <w:szCs w:val="21"/>
        </w:rPr>
        <w:t>）</w:t>
      </w:r>
      <w:r w:rsidRPr="00AA26E3">
        <w:rPr>
          <w:rFonts w:ascii="Calibri" w:eastAsia="宋体" w:hAnsi="Calibri" w:cs="Times New Roman" w:hint="eastAsia"/>
          <w:szCs w:val="21"/>
        </w:rPr>
        <w:t>13</w:t>
      </w:r>
      <w:r w:rsidRPr="00AA26E3">
        <w:rPr>
          <w:rFonts w:ascii="Calibri" w:eastAsia="宋体" w:hAnsi="Calibri" w:cs="Times New Roman" w:hint="eastAsia"/>
          <w:szCs w:val="21"/>
        </w:rPr>
        <w:t>题，典型例题（</w:t>
      </w:r>
      <w:r w:rsidRPr="00AA26E3">
        <w:rPr>
          <w:rFonts w:ascii="Calibri" w:eastAsia="宋体" w:hAnsi="Calibri" w:cs="Times New Roman" w:hint="eastAsia"/>
          <w:szCs w:val="21"/>
        </w:rPr>
        <w:t>0103</w:t>
      </w:r>
      <w:r w:rsidRPr="00AA26E3">
        <w:rPr>
          <w:rFonts w:ascii="Calibri" w:eastAsia="宋体" w:hAnsi="Calibri" w:cs="Times New Roman" w:hint="eastAsia"/>
          <w:szCs w:val="21"/>
        </w:rPr>
        <w:t>）</w:t>
      </w:r>
      <w:r w:rsidRPr="00AA26E3">
        <w:rPr>
          <w:rFonts w:ascii="Calibri" w:eastAsia="宋体" w:hAnsi="Calibri" w:cs="Times New Roman" w:hint="eastAsia"/>
          <w:szCs w:val="21"/>
        </w:rPr>
        <w:t>6</w:t>
      </w:r>
      <w:r w:rsidRPr="00AA26E3">
        <w:rPr>
          <w:rFonts w:ascii="Calibri" w:eastAsia="宋体" w:hAnsi="Calibri" w:cs="Times New Roman" w:hint="eastAsia"/>
          <w:szCs w:val="21"/>
        </w:rPr>
        <w:t>、</w:t>
      </w:r>
      <w:r w:rsidRPr="00AA26E3">
        <w:rPr>
          <w:rFonts w:ascii="Calibri" w:eastAsia="宋体" w:hAnsi="Calibri" w:cs="Times New Roman" w:hint="eastAsia"/>
          <w:szCs w:val="21"/>
        </w:rPr>
        <w:t>27</w:t>
      </w:r>
      <w:r w:rsidRPr="00AA26E3">
        <w:rPr>
          <w:rFonts w:ascii="Calibri" w:eastAsia="宋体" w:hAnsi="Calibri" w:cs="Times New Roman" w:hint="eastAsia"/>
          <w:szCs w:val="21"/>
        </w:rPr>
        <w:t>题，基础班</w:t>
      </w:r>
      <w:r w:rsidRPr="00AA26E3">
        <w:rPr>
          <w:rFonts w:ascii="Calibri" w:eastAsia="宋体" w:hAnsi="Calibri" w:cs="Times New Roman" w:hint="eastAsia"/>
          <w:szCs w:val="21"/>
        </w:rPr>
        <w:t>86</w:t>
      </w:r>
      <w:r w:rsidRPr="00AA26E3">
        <w:rPr>
          <w:rFonts w:ascii="Calibri" w:eastAsia="宋体" w:hAnsi="Calibri" w:cs="Times New Roman" w:hint="eastAsia"/>
          <w:szCs w:val="21"/>
        </w:rPr>
        <w:t>题考查点基本相同。</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点的题目在基础班、习题班都有体现。</w:t>
      </w:r>
    </w:p>
    <w:p w:rsidR="00C17D94" w:rsidRPr="00AA26E3" w:rsidRDefault="00C17D94" w:rsidP="00C17D94">
      <w:pPr>
        <w:rPr>
          <w:rFonts w:ascii="宋体" w:eastAsia="宋体" w:hAnsi="宋体" w:cs="宋体"/>
          <w:color w:val="000000"/>
          <w:kern w:val="0"/>
          <w:szCs w:val="21"/>
        </w:rPr>
      </w:pP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38.关于建筑市场诚信行为公布的说法，正确的是（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A.不良行为记录应当在当地发布，社会影响恶劣的，还应当在全国发布</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B.诚信行为信息包括良好行为记录和不良行为记录，两种信息记录都应当公布</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lastRenderedPageBreak/>
        <w:t>C.省、自治区和直辖市建设行政主管部门负责审查整改结果，对整改确有实效的，可取消不良行为记录信息的公布</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D.不良行为记录在地方的公布期限应当长于全国公布期限</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B</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建筑市场诚信行为的公布和奖惩机制。选项A属于《不良行为记录认定标准》范围的不良行为，除在当地发布外，还将在全国公布，不是根据不良行为的恶劣程度，而是看是否属于《标准》范围。选项D全国与地方的公布期限一致。</w:t>
      </w:r>
    </w:p>
    <w:p w:rsidR="00C17D94" w:rsidRDefault="00C17D94" w:rsidP="00C17D94">
      <w:pPr>
        <w:rPr>
          <w:rFonts w:ascii="Calibri" w:eastAsia="宋体" w:hAnsi="Calibri" w:cs="Times New Roman"/>
          <w:szCs w:val="21"/>
        </w:rPr>
      </w:pPr>
      <w:r w:rsidRPr="00AA26E3">
        <w:rPr>
          <w:rFonts w:ascii="宋体" w:eastAsia="宋体" w:hAnsi="宋体" w:cs="ArialUnicodeMS" w:hint="eastAsia"/>
          <w:color w:val="0000FF"/>
          <w:kern w:val="0"/>
          <w:szCs w:val="21"/>
        </w:rPr>
        <w:t>【建设工程教育网—考后点评】</w:t>
      </w:r>
      <w:r w:rsidRPr="00AA26E3">
        <w:rPr>
          <w:rFonts w:ascii="Calibri" w:eastAsia="宋体" w:hAnsi="Calibri" w:cs="Times New Roman" w:hint="eastAsia"/>
          <w:szCs w:val="21"/>
        </w:rPr>
        <w:t>本题考查的是</w:t>
      </w:r>
      <w:r w:rsidRPr="00AA26E3">
        <w:rPr>
          <w:rFonts w:ascii="宋体" w:eastAsia="宋体" w:hAnsi="宋体" w:cs="黑体" w:hint="eastAsia"/>
          <w:kern w:val="0"/>
          <w:szCs w:val="21"/>
        </w:rPr>
        <w:t>建筑市场诚信行为的公布和奖惩机制。</w:t>
      </w:r>
      <w:r w:rsidRPr="00AA26E3">
        <w:rPr>
          <w:rFonts w:ascii="Calibri" w:eastAsia="宋体" w:hAnsi="Calibri" w:cs="Times New Roman" w:hint="eastAsia"/>
          <w:szCs w:val="21"/>
        </w:rPr>
        <w:t>本题与网校习题班</w:t>
      </w:r>
      <w:r w:rsidRPr="00AA26E3">
        <w:rPr>
          <w:rFonts w:ascii="Calibri" w:eastAsia="宋体" w:hAnsi="Calibri" w:cs="Times New Roman"/>
          <w:szCs w:val="21"/>
        </w:rPr>
        <w:t>1Z30</w:t>
      </w:r>
      <w:r w:rsidRPr="00AA26E3">
        <w:rPr>
          <w:rFonts w:ascii="Calibri" w:eastAsia="宋体" w:hAnsi="Calibri" w:cs="Times New Roman" w:hint="eastAsia"/>
          <w:szCs w:val="21"/>
        </w:rPr>
        <w:t>3</w:t>
      </w:r>
      <w:r w:rsidRPr="00AA26E3">
        <w:rPr>
          <w:rFonts w:ascii="Calibri" w:eastAsia="宋体" w:hAnsi="Calibri" w:cs="Times New Roman"/>
          <w:szCs w:val="21"/>
        </w:rPr>
        <w:t>000</w:t>
      </w:r>
      <w:r w:rsidRPr="00AA26E3">
        <w:rPr>
          <w:rFonts w:ascii="Calibri" w:eastAsia="宋体" w:hAnsi="Calibri" w:cs="Times New Roman" w:hint="eastAsia"/>
          <w:szCs w:val="21"/>
        </w:rPr>
        <w:t>第</w:t>
      </w:r>
      <w:r w:rsidRPr="00AA26E3">
        <w:rPr>
          <w:rFonts w:ascii="Calibri" w:eastAsia="宋体" w:hAnsi="Calibri" w:cs="Times New Roman" w:hint="eastAsia"/>
          <w:szCs w:val="21"/>
        </w:rPr>
        <w:t>36</w:t>
      </w:r>
      <w:r w:rsidRPr="00AA26E3">
        <w:rPr>
          <w:rFonts w:ascii="Calibri" w:eastAsia="宋体" w:hAnsi="Calibri" w:cs="Times New Roman" w:hint="eastAsia"/>
          <w:szCs w:val="21"/>
        </w:rPr>
        <w:t>题考查点基本相同。此外</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点的题目在基础班、习题班都有体现。</w:t>
      </w:r>
    </w:p>
    <w:p w:rsidR="00C17D94" w:rsidRPr="00C17D94" w:rsidRDefault="00C17D94">
      <w:pPr>
        <w:rPr>
          <w:rFonts w:hint="eastAsia"/>
        </w:rPr>
      </w:pPr>
    </w:p>
    <w:p w:rsidR="00C17D94" w:rsidRDefault="00C17D94">
      <w:pPr>
        <w:rPr>
          <w:rFonts w:hint="eastAsia"/>
        </w:rPr>
      </w:pPr>
      <w:r>
        <w:rPr>
          <w:noProof/>
        </w:rPr>
        <w:drawing>
          <wp:inline distT="0" distB="0" distL="0" distR="0">
            <wp:extent cx="5274310" cy="4492625"/>
            <wp:effectExtent l="19050" t="0" r="2540" b="0"/>
            <wp:docPr id="13" name="图片 12" descr="39-4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9-40 拷贝.jpg"/>
                    <pic:cNvPicPr/>
                  </pic:nvPicPr>
                  <pic:blipFill>
                    <a:blip r:embed="rId18" cstate="print"/>
                    <a:stretch>
                      <a:fillRect/>
                    </a:stretch>
                  </pic:blipFill>
                  <pic:spPr>
                    <a:xfrm>
                      <a:off x="0" y="0"/>
                      <a:ext cx="5274310" cy="4492625"/>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41.关于保险索赔的说法，正确的是（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A.保险事故发生后，投保人、被保险人或者受益人仅需向保险人提供与确认保险事故的原因和损失程度有关的证明和资料</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B.保险人认为有关的证明和资料不完整的，可以多次通知投保人、被保险人或者受益人补充提供</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C.对其赔偿或者给付保险金的数额不能确定的，保险人应在最终确定赔偿或者给付保险金的数额后一次性支付保险金</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D.投保人重复保险的，除合同另有约定外，各保险人按照其保险金额与保险金额总和的比例承担赔偿保险金的责任</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lastRenderedPageBreak/>
        <w:t>【标准答案-建设工程教育网】</w:t>
      </w:r>
      <w:r w:rsidRPr="00AA26E3">
        <w:rPr>
          <w:rFonts w:ascii="宋体" w:eastAsia="宋体" w:hAnsi="宋体" w:cs="宋体" w:hint="eastAsia"/>
          <w:color w:val="000000"/>
          <w:kern w:val="0"/>
          <w:szCs w:val="21"/>
        </w:rPr>
        <w:t>B</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本题考查的是保险与保险索赔的规定。有关保险索赔内容。D重复保险有上限，及</w:t>
      </w:r>
      <w:proofErr w:type="gramStart"/>
      <w:r w:rsidRPr="00AA26E3">
        <w:rPr>
          <w:rFonts w:ascii="宋体" w:eastAsia="宋体" w:hAnsi="宋体" w:cs="宋体" w:hint="eastAsia"/>
          <w:color w:val="000000"/>
          <w:kern w:val="0"/>
          <w:szCs w:val="21"/>
        </w:rPr>
        <w:t>赔偿总</w:t>
      </w:r>
      <w:proofErr w:type="gramEnd"/>
      <w:r w:rsidRPr="00AA26E3">
        <w:rPr>
          <w:rFonts w:ascii="宋体" w:eastAsia="宋体" w:hAnsi="宋体" w:cs="宋体" w:hint="eastAsia"/>
          <w:color w:val="000000"/>
          <w:kern w:val="0"/>
          <w:szCs w:val="21"/>
        </w:rPr>
        <w:t>金额不超过保险价值。</w:t>
      </w:r>
    </w:p>
    <w:p w:rsidR="00C17D94" w:rsidRDefault="00C17D94" w:rsidP="00C17D94">
      <w:pPr>
        <w:rPr>
          <w:rFonts w:ascii="Calibri" w:eastAsia="宋体" w:hAnsi="Calibri" w:cs="Times New Roman"/>
          <w:szCs w:val="21"/>
        </w:rPr>
      </w:pPr>
      <w:r w:rsidRPr="00AA26E3">
        <w:rPr>
          <w:rFonts w:ascii="宋体" w:eastAsia="宋体" w:hAnsi="宋体" w:cs="ArialUnicodeMS" w:hint="eastAsia"/>
          <w:color w:val="0000FF"/>
          <w:kern w:val="0"/>
          <w:szCs w:val="21"/>
        </w:rPr>
        <w:t>【建设工程教育网—考后点评】</w:t>
      </w:r>
      <w:r w:rsidRPr="00AA26E3">
        <w:rPr>
          <w:rFonts w:ascii="Calibri" w:eastAsia="宋体" w:hAnsi="Calibri" w:cs="Times New Roman" w:hint="eastAsia"/>
          <w:szCs w:val="21"/>
        </w:rPr>
        <w:t>本题考查的是</w:t>
      </w:r>
      <w:r w:rsidRPr="00AA26E3">
        <w:rPr>
          <w:rFonts w:ascii="宋体" w:eastAsia="宋体" w:hAnsi="宋体" w:cs="黑体" w:hint="eastAsia"/>
          <w:kern w:val="0"/>
          <w:szCs w:val="21"/>
        </w:rPr>
        <w:t>保险与保险索赔的规定。</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点的题目在基础班、习题班都有体现。</w:t>
      </w:r>
    </w:p>
    <w:p w:rsidR="00C17D94" w:rsidRPr="00C17D94" w:rsidRDefault="00C17D94">
      <w:pPr>
        <w:rPr>
          <w:rFonts w:hint="eastAsia"/>
        </w:rPr>
      </w:pPr>
    </w:p>
    <w:p w:rsidR="00C17D94" w:rsidRDefault="00C17D94">
      <w:pPr>
        <w:rPr>
          <w:rFonts w:hint="eastAsia"/>
        </w:rPr>
      </w:pPr>
      <w:r>
        <w:rPr>
          <w:noProof/>
        </w:rPr>
        <w:drawing>
          <wp:inline distT="0" distB="0" distL="0" distR="0">
            <wp:extent cx="5274310" cy="4270375"/>
            <wp:effectExtent l="19050" t="0" r="2540" b="0"/>
            <wp:docPr id="14" name="图片 13" descr="4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 拷贝.jpg"/>
                    <pic:cNvPicPr/>
                  </pic:nvPicPr>
                  <pic:blipFill>
                    <a:blip r:embed="rId19" cstate="print"/>
                    <a:stretch>
                      <a:fillRect/>
                    </a:stretch>
                  </pic:blipFill>
                  <pic:spPr>
                    <a:xfrm>
                      <a:off x="0" y="0"/>
                      <a:ext cx="5274310" cy="4270375"/>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43.关于仲裁开庭和审理的说法，正确的是（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A.仲裁开庭审理必须经当事人达成一致</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B.仲裁审理案件应当公开进行</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C.当事人可以协议仲裁不开庭审理</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D.仲裁庭不能做出缺席裁决</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C</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仲裁的开庭和裁决。选项B仲裁以不公开审理为原则。选项AC仲裁应当开庭审理，这是仲裁的审理的主要方式，但是当事人协议不开庭的，可不开庭。选项B仲裁一般不公开，当事人协议公开的，可以公开。注意开庭不等于公开。选项D被申请人无正当理由开庭时</w:t>
      </w:r>
      <w:proofErr w:type="gramStart"/>
      <w:r w:rsidRPr="00AA26E3">
        <w:rPr>
          <w:rFonts w:ascii="宋体" w:eastAsia="宋体" w:hAnsi="宋体" w:cs="宋体" w:hint="eastAsia"/>
          <w:color w:val="000000"/>
          <w:kern w:val="0"/>
          <w:szCs w:val="21"/>
        </w:rPr>
        <w:t>不</w:t>
      </w:r>
      <w:proofErr w:type="gramEnd"/>
      <w:r w:rsidRPr="00AA26E3">
        <w:rPr>
          <w:rFonts w:ascii="宋体" w:eastAsia="宋体" w:hAnsi="宋体" w:cs="宋体" w:hint="eastAsia"/>
          <w:color w:val="000000"/>
          <w:kern w:val="0"/>
          <w:szCs w:val="21"/>
        </w:rPr>
        <w:t>到庭的，或在开庭审理时未经仲裁庭许可中途退庭的，仲裁庭可以进行缺席审理，并</w:t>
      </w:r>
      <w:proofErr w:type="gramStart"/>
      <w:r w:rsidRPr="00AA26E3">
        <w:rPr>
          <w:rFonts w:ascii="宋体" w:eastAsia="宋体" w:hAnsi="宋体" w:cs="宋体" w:hint="eastAsia"/>
          <w:color w:val="000000"/>
          <w:kern w:val="0"/>
          <w:szCs w:val="21"/>
        </w:rPr>
        <w:t>作出</w:t>
      </w:r>
      <w:proofErr w:type="gramEnd"/>
      <w:r w:rsidRPr="00AA26E3">
        <w:rPr>
          <w:rFonts w:ascii="宋体" w:eastAsia="宋体" w:hAnsi="宋体" w:cs="宋体" w:hint="eastAsia"/>
          <w:color w:val="000000"/>
          <w:kern w:val="0"/>
          <w:szCs w:val="21"/>
        </w:rPr>
        <w:t>裁决；如果被申请人提出了反请求，视为撤回反请求。</w:t>
      </w:r>
    </w:p>
    <w:p w:rsidR="00C17D94" w:rsidRDefault="00C17D94" w:rsidP="00C17D94">
      <w:pPr>
        <w:rPr>
          <w:rFonts w:hint="eastAsia"/>
        </w:rPr>
      </w:pPr>
      <w:r w:rsidRPr="00AA26E3">
        <w:rPr>
          <w:rFonts w:ascii="宋体" w:eastAsia="宋体" w:hAnsi="宋体" w:cs="ArialUnicodeMS" w:hint="eastAsia"/>
          <w:color w:val="0000FF"/>
          <w:kern w:val="0"/>
          <w:szCs w:val="21"/>
        </w:rPr>
        <w:t>【建设工程教育网—考后点评】</w:t>
      </w:r>
      <w:r w:rsidRPr="00AA26E3">
        <w:rPr>
          <w:rFonts w:ascii="Calibri" w:eastAsia="宋体" w:hAnsi="Calibri" w:cs="Times New Roman" w:hint="eastAsia"/>
          <w:szCs w:val="21"/>
        </w:rPr>
        <w:t>本题考查的是</w:t>
      </w:r>
      <w:r w:rsidRPr="00AA26E3">
        <w:rPr>
          <w:rFonts w:ascii="宋体" w:eastAsia="宋体" w:hAnsi="宋体" w:cs="黑体" w:hint="eastAsia"/>
          <w:kern w:val="0"/>
          <w:szCs w:val="21"/>
        </w:rPr>
        <w:t>仲裁的开庭和裁决</w:t>
      </w:r>
      <w:r w:rsidRPr="00AA26E3">
        <w:rPr>
          <w:rFonts w:ascii="Calibri" w:eastAsia="宋体" w:hAnsi="Calibri" w:cs="Times New Roman" w:hint="eastAsia"/>
          <w:szCs w:val="21"/>
        </w:rPr>
        <w:t>。</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点的题目在基础班、习题班都有体现。</w:t>
      </w:r>
    </w:p>
    <w:p w:rsidR="00C17D94" w:rsidRDefault="00C17D94">
      <w:pPr>
        <w:rPr>
          <w:rFonts w:hint="eastAsia"/>
        </w:rPr>
      </w:pPr>
      <w:r>
        <w:rPr>
          <w:noProof/>
        </w:rPr>
        <w:lastRenderedPageBreak/>
        <w:drawing>
          <wp:inline distT="0" distB="0" distL="0" distR="0">
            <wp:extent cx="5274310" cy="6254750"/>
            <wp:effectExtent l="19050" t="0" r="2540" b="0"/>
            <wp:docPr id="15" name="图片 14" descr="44-4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4-45 拷贝.jpg"/>
                    <pic:cNvPicPr/>
                  </pic:nvPicPr>
                  <pic:blipFill>
                    <a:blip r:embed="rId20" cstate="print"/>
                    <a:stretch>
                      <a:fillRect/>
                    </a:stretch>
                  </pic:blipFill>
                  <pic:spPr>
                    <a:xfrm>
                      <a:off x="0" y="0"/>
                      <a:ext cx="5274310" cy="6254750"/>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46.关于建设工程分包的说法，正确的是（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A.分包单位没有资质要求</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B.分包单位不得再次分包</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C.分包单位由总包单</w:t>
      </w:r>
      <w:proofErr w:type="gramStart"/>
      <w:r w:rsidRPr="00AA26E3">
        <w:rPr>
          <w:rFonts w:ascii="宋体" w:eastAsia="宋体" w:hAnsi="宋体" w:cs="宋体" w:hint="eastAsia"/>
          <w:color w:val="000000"/>
          <w:kern w:val="0"/>
          <w:szCs w:val="21"/>
        </w:rPr>
        <w:t>位自由</w:t>
      </w:r>
      <w:proofErr w:type="gramEnd"/>
      <w:r w:rsidRPr="00AA26E3">
        <w:rPr>
          <w:rFonts w:ascii="宋体" w:eastAsia="宋体" w:hAnsi="宋体" w:cs="宋体" w:hint="eastAsia"/>
          <w:color w:val="000000"/>
          <w:kern w:val="0"/>
          <w:szCs w:val="21"/>
        </w:rPr>
        <w:t>确定</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D.分包的工作内容没有限制</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B</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建设工程分包的规定。选项A错误，分包单位应具有相应资质。禁止总承包单位将工程分包给不具备相应资质条件的单位。选项B正确，《建筑法》规定，禁止分包单位将其承包的工程再分包。《招标投标法》也规定，接受分包的人不得再次分包。</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选项C错误，《建筑法》规定，建筑工程总承包单位可以将承包工程中的部分工程发包给具有相应资质条件的分包单位；但是，除总承包合同中约定的分包外，必须经建设单位认可。</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lastRenderedPageBreak/>
        <w:t>选项D错误，分包工作内容有限制。总承包单位承包工程后可以全部自行完成，也可以将其中的部分工程分包给其他承包单位完成，但依法只能分包部分工程，并且是非主体、非关键性工作；如果是施工总承包，其主体结构的施工则须由总承包单位自行完成。</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此题考查的是建设工程分包的规定。</w:t>
      </w:r>
      <w:r w:rsidRPr="00AA26E3">
        <w:rPr>
          <w:rFonts w:ascii="Verdana" w:eastAsia="宋体" w:hAnsi="Verdana" w:cs="宋体" w:hint="eastAsia"/>
          <w:color w:val="000000"/>
          <w:kern w:val="0"/>
          <w:szCs w:val="21"/>
        </w:rPr>
        <w:t>网校</w:t>
      </w:r>
      <w:proofErr w:type="gramStart"/>
      <w:r w:rsidRPr="00AA26E3">
        <w:rPr>
          <w:rFonts w:ascii="Verdana" w:eastAsia="宋体" w:hAnsi="Verdana" w:cs="宋体" w:hint="eastAsia"/>
          <w:color w:val="000000"/>
          <w:kern w:val="0"/>
          <w:szCs w:val="21"/>
        </w:rPr>
        <w:t>2014</w:t>
      </w:r>
      <w:r w:rsidRPr="00AA26E3">
        <w:rPr>
          <w:rFonts w:ascii="Verdana" w:eastAsia="宋体" w:hAnsi="Verdana" w:cs="宋体" w:hint="eastAsia"/>
          <w:color w:val="000000"/>
          <w:kern w:val="0"/>
          <w:szCs w:val="21"/>
        </w:rPr>
        <w:t>年模考班</w:t>
      </w:r>
      <w:proofErr w:type="gramEnd"/>
      <w:r w:rsidRPr="00AA26E3">
        <w:rPr>
          <w:rFonts w:ascii="Verdana" w:eastAsia="宋体" w:hAnsi="Verdana" w:cs="宋体" w:hint="eastAsia"/>
          <w:color w:val="000000"/>
          <w:kern w:val="0"/>
          <w:szCs w:val="21"/>
        </w:rPr>
        <w:t>模拟试题三第</w:t>
      </w:r>
      <w:r w:rsidRPr="00AA26E3">
        <w:rPr>
          <w:rFonts w:ascii="Verdana" w:eastAsia="宋体" w:hAnsi="Verdana" w:cs="宋体" w:hint="eastAsia"/>
          <w:color w:val="000000"/>
          <w:kern w:val="0"/>
          <w:szCs w:val="21"/>
        </w:rPr>
        <w:t>22</w:t>
      </w:r>
      <w:r w:rsidRPr="00AA26E3">
        <w:rPr>
          <w:rFonts w:ascii="Verdana" w:eastAsia="宋体" w:hAnsi="Verdana" w:cs="宋体" w:hint="eastAsia"/>
          <w:color w:val="000000"/>
          <w:kern w:val="0"/>
          <w:szCs w:val="21"/>
        </w:rPr>
        <w:t>题、模拟试题四第</w:t>
      </w:r>
      <w:r w:rsidRPr="00AA26E3">
        <w:rPr>
          <w:rFonts w:ascii="Verdana" w:eastAsia="宋体" w:hAnsi="Verdana" w:cs="宋体" w:hint="eastAsia"/>
          <w:color w:val="000000"/>
          <w:kern w:val="0"/>
          <w:szCs w:val="21"/>
        </w:rPr>
        <w:t>80</w:t>
      </w:r>
      <w:r w:rsidRPr="00AA26E3">
        <w:rPr>
          <w:rFonts w:ascii="Verdana" w:eastAsia="宋体" w:hAnsi="Verdana" w:cs="宋体" w:hint="eastAsia"/>
          <w:color w:val="000000"/>
          <w:kern w:val="0"/>
          <w:szCs w:val="21"/>
        </w:rPr>
        <w:t>题均与其相类似。</w:t>
      </w:r>
      <w:proofErr w:type="gramStart"/>
      <w:r w:rsidRPr="00AA26E3">
        <w:rPr>
          <w:rFonts w:ascii="宋体" w:eastAsia="宋体" w:hAnsi="宋体" w:cs="宋体" w:hint="eastAsia"/>
          <w:color w:val="000000"/>
          <w:kern w:val="0"/>
          <w:szCs w:val="21"/>
        </w:rPr>
        <w:t>该知识</w:t>
      </w:r>
      <w:proofErr w:type="gramEnd"/>
      <w:r w:rsidRPr="00AA26E3">
        <w:rPr>
          <w:rFonts w:ascii="宋体" w:eastAsia="宋体" w:hAnsi="宋体" w:cs="宋体" w:hint="eastAsia"/>
          <w:color w:val="000000"/>
          <w:kern w:val="0"/>
          <w:szCs w:val="21"/>
        </w:rPr>
        <w:t>点的题目在习题班、冲刺班也都有所体现。</w:t>
      </w:r>
    </w:p>
    <w:p w:rsidR="00C17D94" w:rsidRPr="00C17D94" w:rsidRDefault="00C17D94">
      <w:pPr>
        <w:rPr>
          <w:rFonts w:hint="eastAsia"/>
        </w:rPr>
      </w:pPr>
    </w:p>
    <w:p w:rsidR="00C17D94" w:rsidRDefault="00C17D94">
      <w:pPr>
        <w:rPr>
          <w:rFonts w:hint="eastAsia"/>
        </w:rPr>
      </w:pPr>
      <w:r>
        <w:rPr>
          <w:noProof/>
        </w:rPr>
        <w:drawing>
          <wp:inline distT="0" distB="0" distL="0" distR="0">
            <wp:extent cx="5274310" cy="3762375"/>
            <wp:effectExtent l="19050" t="0" r="2540" b="0"/>
            <wp:docPr id="16" name="图片 15" descr="47-4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48 拷贝.jpg"/>
                    <pic:cNvPicPr/>
                  </pic:nvPicPr>
                  <pic:blipFill>
                    <a:blip r:embed="rId21" cstate="print"/>
                    <a:stretch>
                      <a:fillRect/>
                    </a:stretch>
                  </pic:blipFill>
                  <pic:spPr>
                    <a:xfrm>
                      <a:off x="0" y="0"/>
                      <a:ext cx="5274310" cy="3762375"/>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49.签署并公布由全国人大和全国人大常委会通过的法律的是（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A.人大主席团            B.国务院总理</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C.最高人民法院院长      D.国家主席</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D</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本题考查的是法的形式和效力层级。全国人民代表大会和全国人民代表大会常务委员会通过的法律由国家主席签署主席令予以公布。</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ArialUnicodeMS" w:hint="eastAsia"/>
          <w:color w:val="0000FF"/>
          <w:kern w:val="0"/>
          <w:szCs w:val="21"/>
        </w:rPr>
        <w:t>【建设工程教育网—考后点评】</w:t>
      </w:r>
      <w:r w:rsidRPr="00AA26E3">
        <w:rPr>
          <w:rFonts w:ascii="Calibri" w:eastAsia="宋体" w:hAnsi="Calibri" w:cs="Times New Roman" w:hint="eastAsia"/>
          <w:szCs w:val="21"/>
        </w:rPr>
        <w:t>本题考查的是</w:t>
      </w:r>
      <w:r w:rsidRPr="00AA26E3">
        <w:rPr>
          <w:rFonts w:ascii="宋体" w:eastAsia="宋体" w:hAnsi="宋体" w:cs="黑体" w:hint="eastAsia"/>
          <w:kern w:val="0"/>
          <w:szCs w:val="21"/>
        </w:rPr>
        <w:t>法的形式和效力层级</w:t>
      </w:r>
      <w:r w:rsidRPr="00AA26E3">
        <w:rPr>
          <w:rFonts w:ascii="Calibri" w:eastAsia="宋体" w:hAnsi="Calibri" w:cs="Times New Roman" w:hint="eastAsia"/>
          <w:szCs w:val="21"/>
        </w:rPr>
        <w:t>。本题与网校</w:t>
      </w:r>
      <w:r w:rsidRPr="00AA26E3">
        <w:rPr>
          <w:rFonts w:ascii="Calibri" w:eastAsia="宋体" w:hAnsi="Calibri" w:cs="Times New Roman" w:hint="eastAsia"/>
          <w:szCs w:val="21"/>
        </w:rPr>
        <w:t>2014</w:t>
      </w:r>
      <w:r w:rsidRPr="00AA26E3">
        <w:rPr>
          <w:rFonts w:ascii="Calibri" w:eastAsia="宋体" w:hAnsi="Calibri" w:cs="Times New Roman" w:hint="eastAsia"/>
          <w:szCs w:val="21"/>
        </w:rPr>
        <w:t>模拟试题（二）</w:t>
      </w:r>
      <w:r w:rsidRPr="00AA26E3">
        <w:rPr>
          <w:rFonts w:ascii="Calibri" w:eastAsia="宋体" w:hAnsi="Calibri" w:cs="Times New Roman" w:hint="eastAsia"/>
          <w:szCs w:val="21"/>
        </w:rPr>
        <w:t>18</w:t>
      </w:r>
      <w:r w:rsidRPr="00AA26E3">
        <w:rPr>
          <w:rFonts w:ascii="Calibri" w:eastAsia="宋体" w:hAnsi="Calibri" w:cs="Times New Roman" w:hint="eastAsia"/>
          <w:szCs w:val="21"/>
        </w:rPr>
        <w:t>题，习题班</w:t>
      </w:r>
      <w:r w:rsidRPr="00AA26E3">
        <w:rPr>
          <w:rFonts w:ascii="Calibri" w:eastAsia="宋体" w:hAnsi="Calibri" w:cs="Times New Roman"/>
          <w:szCs w:val="21"/>
        </w:rPr>
        <w:t>1Z30</w:t>
      </w:r>
      <w:r w:rsidRPr="00AA26E3">
        <w:rPr>
          <w:rFonts w:ascii="Calibri" w:eastAsia="宋体" w:hAnsi="Calibri" w:cs="Times New Roman" w:hint="eastAsia"/>
          <w:szCs w:val="21"/>
        </w:rPr>
        <w:t>1</w:t>
      </w:r>
      <w:r w:rsidRPr="00AA26E3">
        <w:rPr>
          <w:rFonts w:ascii="Calibri" w:eastAsia="宋体" w:hAnsi="Calibri" w:cs="Times New Roman"/>
          <w:szCs w:val="21"/>
        </w:rPr>
        <w:t>000</w:t>
      </w:r>
      <w:r w:rsidRPr="00AA26E3">
        <w:rPr>
          <w:rFonts w:ascii="Calibri" w:eastAsia="宋体" w:hAnsi="Calibri" w:cs="Times New Roman" w:hint="eastAsia"/>
          <w:szCs w:val="21"/>
        </w:rPr>
        <w:t>第</w:t>
      </w:r>
      <w:r w:rsidRPr="00AA26E3">
        <w:rPr>
          <w:rFonts w:ascii="Calibri" w:eastAsia="宋体" w:hAnsi="Calibri" w:cs="Times New Roman" w:hint="eastAsia"/>
          <w:szCs w:val="21"/>
        </w:rPr>
        <w:t>1</w:t>
      </w:r>
      <w:r w:rsidRPr="00AA26E3">
        <w:rPr>
          <w:rFonts w:ascii="Calibri" w:eastAsia="宋体" w:hAnsi="Calibri" w:cs="Times New Roman" w:hint="eastAsia"/>
          <w:szCs w:val="21"/>
        </w:rPr>
        <w:t>、</w:t>
      </w:r>
      <w:r w:rsidRPr="00AA26E3">
        <w:rPr>
          <w:rFonts w:ascii="Calibri" w:eastAsia="宋体" w:hAnsi="Calibri" w:cs="Times New Roman" w:hint="eastAsia"/>
          <w:szCs w:val="21"/>
        </w:rPr>
        <w:t>5</w:t>
      </w:r>
      <w:r w:rsidRPr="00AA26E3">
        <w:rPr>
          <w:rFonts w:ascii="Calibri" w:eastAsia="宋体" w:hAnsi="Calibri" w:cs="Times New Roman" w:hint="eastAsia"/>
          <w:szCs w:val="21"/>
        </w:rPr>
        <w:t>题考查点基本相同。</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点的题目在基础班、习题班都有体现。</w:t>
      </w:r>
    </w:p>
    <w:p w:rsidR="00C17D94" w:rsidRDefault="00C17D94">
      <w:pPr>
        <w:rPr>
          <w:rFonts w:hint="eastAsia"/>
        </w:rPr>
      </w:pPr>
    </w:p>
    <w:p w:rsidR="00C17D94" w:rsidRDefault="00C17D94">
      <w:pPr>
        <w:rPr>
          <w:rFonts w:hint="eastAsia"/>
        </w:rPr>
      </w:pPr>
      <w:r>
        <w:rPr>
          <w:noProof/>
        </w:rPr>
        <w:lastRenderedPageBreak/>
        <w:drawing>
          <wp:inline distT="0" distB="0" distL="0" distR="0">
            <wp:extent cx="5274310" cy="4676140"/>
            <wp:effectExtent l="19050" t="0" r="2540" b="0"/>
            <wp:docPr id="17" name="图片 16" descr="50-5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51 拷贝.jpg"/>
                    <pic:cNvPicPr/>
                  </pic:nvPicPr>
                  <pic:blipFill>
                    <a:blip r:embed="rId22" cstate="print"/>
                    <a:stretch>
                      <a:fillRect/>
                    </a:stretch>
                  </pic:blipFill>
                  <pic:spPr>
                    <a:xfrm>
                      <a:off x="0" y="0"/>
                      <a:ext cx="5274310" cy="4676140"/>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52.下列仲裁协议约定的内容中，属于有效条款的是（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A.仲裁协议约定的两个仲裁机构，且当事人不能就仲裁机构选择达成一致</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B.当事人约定争议可以向仲裁机构申请仲裁也可以向人民法院起诉</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C.劳动合同约定发生劳动争议向北京仲裁委员会申请仲裁</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D.双方因履行合同发生纠纷向北京仲裁委员会申请仲裁</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D</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仲裁协议的内容和效力。选项A错误，选定的仲裁委员会应该明确，不明确双方又不能协商一致的，仲裁协议无效。选项B错误，“或仲裁或诉讼”仲裁协议既约定仲裁又约定诉讼相当于没有约定，仲裁协议无效。选项C错误，劳动合同不适用于《仲裁法》，劳动仲裁机构与经济仲裁机构不同，劳动仲裁不用约定。选项D正确，双方当事人约定发生纠纷向北京仲裁委员会申请仲裁，仲裁协议有效，约定向北京市仲裁委员会申请仲裁是存在歧义的。“北京仲裁委员会”是北京市仲裁委员会之一，名称是确定的。</w:t>
      </w:r>
    </w:p>
    <w:p w:rsidR="00C17D94" w:rsidRDefault="00C17D94" w:rsidP="00C17D94">
      <w:pPr>
        <w:rPr>
          <w:rFonts w:ascii="宋体" w:eastAsia="宋体" w:hAnsi="宋体" w:cs="宋体"/>
          <w:color w:val="000000"/>
          <w:kern w:val="0"/>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此题考查的是仲裁协议的内容。网校</w:t>
      </w:r>
      <w:proofErr w:type="gramStart"/>
      <w:r w:rsidRPr="00AA26E3">
        <w:rPr>
          <w:rFonts w:ascii="宋体" w:eastAsia="宋体" w:hAnsi="宋体" w:cs="宋体" w:hint="eastAsia"/>
          <w:color w:val="000000"/>
          <w:kern w:val="0"/>
          <w:szCs w:val="21"/>
        </w:rPr>
        <w:t>2014年模考班</w:t>
      </w:r>
      <w:proofErr w:type="gramEnd"/>
      <w:r w:rsidRPr="00AA26E3">
        <w:rPr>
          <w:rFonts w:ascii="宋体" w:eastAsia="宋体" w:hAnsi="宋体" w:cs="宋体" w:hint="eastAsia"/>
          <w:color w:val="000000"/>
          <w:kern w:val="0"/>
          <w:szCs w:val="21"/>
        </w:rPr>
        <w:t>模拟试题四中第82题与其相类似。</w:t>
      </w:r>
      <w:proofErr w:type="gramStart"/>
      <w:r w:rsidRPr="00AA26E3">
        <w:rPr>
          <w:rFonts w:ascii="宋体" w:eastAsia="宋体" w:hAnsi="宋体" w:cs="宋体" w:hint="eastAsia"/>
          <w:color w:val="000000"/>
          <w:kern w:val="0"/>
          <w:szCs w:val="21"/>
        </w:rPr>
        <w:t>该知识</w:t>
      </w:r>
      <w:proofErr w:type="gramEnd"/>
      <w:r w:rsidRPr="00AA26E3">
        <w:rPr>
          <w:rFonts w:ascii="宋体" w:eastAsia="宋体" w:hAnsi="宋体" w:cs="宋体" w:hint="eastAsia"/>
          <w:color w:val="000000"/>
          <w:kern w:val="0"/>
          <w:szCs w:val="21"/>
        </w:rPr>
        <w:t>点的题目在习题班、冲刺班中也都有所体现。</w:t>
      </w:r>
    </w:p>
    <w:p w:rsidR="00C17D94" w:rsidRPr="00C17D94" w:rsidRDefault="00C17D94">
      <w:pPr>
        <w:rPr>
          <w:rFonts w:hint="eastAsia"/>
        </w:rPr>
      </w:pPr>
    </w:p>
    <w:p w:rsidR="00C17D94" w:rsidRDefault="00C17D94">
      <w:pPr>
        <w:rPr>
          <w:rFonts w:hint="eastAsia"/>
        </w:rPr>
      </w:pPr>
      <w:r>
        <w:rPr>
          <w:noProof/>
        </w:rPr>
        <w:lastRenderedPageBreak/>
        <w:drawing>
          <wp:inline distT="0" distB="0" distL="0" distR="0">
            <wp:extent cx="5274310" cy="4488815"/>
            <wp:effectExtent l="19050" t="0" r="2540" b="0"/>
            <wp:docPr id="18" name="图片 17" descr="53-5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3-54 拷贝.jpg"/>
                    <pic:cNvPicPr/>
                  </pic:nvPicPr>
                  <pic:blipFill>
                    <a:blip r:embed="rId23" cstate="print"/>
                    <a:stretch>
                      <a:fillRect/>
                    </a:stretch>
                  </pic:blipFill>
                  <pic:spPr>
                    <a:xfrm>
                      <a:off x="0" y="0"/>
                      <a:ext cx="5274310" cy="4488815"/>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55.根据《安全生产许可证条例》，必须持特种作业操作证书上岗的人员是（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A.项目经理</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B.兼职安全员</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C.建筑架子工</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D.BIM系统操作员</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C</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特种作业人员范围。《建设工程安全生产管理条例》的规定，垂直运输机械作业人员、安装拆卸工，爆破作业人员、起重信号工、登高架设作业人员等特种作业人员……。《建筑施工特种作业人员管理规定》进一步规定，建筑施工特种作业包括：（1）建筑电工；（2）建筑架子工；（3）建筑起重信号</w:t>
      </w:r>
      <w:proofErr w:type="gramStart"/>
      <w:r w:rsidRPr="00AA26E3">
        <w:rPr>
          <w:rFonts w:ascii="宋体" w:eastAsia="宋体" w:hAnsi="宋体" w:cs="宋体" w:hint="eastAsia"/>
          <w:color w:val="000000"/>
          <w:kern w:val="0"/>
          <w:szCs w:val="21"/>
        </w:rPr>
        <w:t>司索工</w:t>
      </w:r>
      <w:proofErr w:type="gramEnd"/>
      <w:r w:rsidRPr="00AA26E3">
        <w:rPr>
          <w:rFonts w:ascii="宋体" w:eastAsia="宋体" w:hAnsi="宋体" w:cs="宋体" w:hint="eastAsia"/>
          <w:color w:val="000000"/>
          <w:kern w:val="0"/>
          <w:szCs w:val="21"/>
        </w:rPr>
        <w:t>；（4）建筑起重机械司机；（5）建筑起重机械安装拆卸工；（6）高处作业吊篮安装拆卸工；（7）经省级以上人民政府建设主管部门认定的其他特种作业。因此选项C正确。</w:t>
      </w:r>
    </w:p>
    <w:p w:rsidR="00C17D94" w:rsidRPr="00DD7721" w:rsidRDefault="00C17D94">
      <w:pPr>
        <w:rPr>
          <w:rFonts w:ascii="宋体" w:eastAsia="宋体" w:hAnsi="宋体" w:cs="宋体" w:hint="eastAsia"/>
          <w:color w:val="000000"/>
          <w:kern w:val="0"/>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此题考查的是建筑施工特种作业的内容。网校2014年“典型例题0602”第7题与其相类似。该知识点的题目在习题班、模考班也都有所体现。</w:t>
      </w:r>
    </w:p>
    <w:p w:rsidR="00C17D94" w:rsidRDefault="00C17D94">
      <w:pPr>
        <w:rPr>
          <w:rFonts w:hint="eastAsia"/>
        </w:rPr>
      </w:pPr>
      <w:r>
        <w:rPr>
          <w:noProof/>
        </w:rPr>
        <w:lastRenderedPageBreak/>
        <w:drawing>
          <wp:inline distT="0" distB="0" distL="0" distR="0">
            <wp:extent cx="5274310" cy="6588760"/>
            <wp:effectExtent l="19050" t="0" r="2540" b="0"/>
            <wp:docPr id="19" name="图片 18" descr="56-5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6-57 拷贝.jpg"/>
                    <pic:cNvPicPr/>
                  </pic:nvPicPr>
                  <pic:blipFill>
                    <a:blip r:embed="rId24" cstate="print"/>
                    <a:stretch>
                      <a:fillRect/>
                    </a:stretch>
                  </pic:blipFill>
                  <pic:spPr>
                    <a:xfrm>
                      <a:off x="0" y="0"/>
                      <a:ext cx="5274310" cy="6588760"/>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58.某工程项目工期为12个月，其中合同价款中安全防护、文明施工措施费用为100万元。在合同没有约定或约定不明情况下，建设单位预付该部分费用最低应为（  ）万元。</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A.10       B.20      C.30      D.50</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C</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施工单位安全费用的提取管理。建设单位与施工单位在施工合同中对安全防护、文明施工措施费用预付、支付计划未作约定或约定不明的，合同工期在一年以内的，建设单位预付安全防护、文明施工措施项目费用不得低于该费用总额的50%；合同工期在一年以上的（含一年），预付安全防护、文明施工措施费用不得低于该费用总额的30%，其余费用应当按照施工进度支付。</w:t>
      </w:r>
    </w:p>
    <w:p w:rsidR="00C17D94" w:rsidRDefault="00C17D94" w:rsidP="00C17D94">
      <w:pPr>
        <w:rPr>
          <w:rFonts w:ascii="宋体" w:eastAsia="宋体" w:hAnsi="宋体" w:cs="宋体"/>
          <w:color w:val="000000"/>
          <w:kern w:val="0"/>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此题考查的是施工单位安全费用的提取管理。网校2014年</w:t>
      </w:r>
      <w:r w:rsidRPr="00AA26E3">
        <w:rPr>
          <w:rFonts w:ascii="宋体" w:eastAsia="宋体" w:hAnsi="宋体" w:cs="宋体" w:hint="eastAsia"/>
          <w:color w:val="000000"/>
          <w:kern w:val="0"/>
          <w:szCs w:val="21"/>
        </w:rPr>
        <w:lastRenderedPageBreak/>
        <w:t>基础班1Z306032“施工现场安全防护、安全费用和特种设备安全管理的规定”中讲解了</w:t>
      </w:r>
      <w:proofErr w:type="gramStart"/>
      <w:r w:rsidRPr="00AA26E3">
        <w:rPr>
          <w:rFonts w:ascii="宋体" w:eastAsia="宋体" w:hAnsi="宋体" w:cs="宋体" w:hint="eastAsia"/>
          <w:color w:val="000000"/>
          <w:kern w:val="0"/>
          <w:szCs w:val="21"/>
        </w:rPr>
        <w:t>此知识</w:t>
      </w:r>
      <w:proofErr w:type="gramEnd"/>
      <w:r w:rsidRPr="00AA26E3">
        <w:rPr>
          <w:rFonts w:ascii="宋体" w:eastAsia="宋体" w:hAnsi="宋体" w:cs="宋体" w:hint="eastAsia"/>
          <w:color w:val="000000"/>
          <w:kern w:val="0"/>
          <w:szCs w:val="21"/>
        </w:rPr>
        <w:t>点。</w:t>
      </w:r>
      <w:proofErr w:type="gramStart"/>
      <w:r w:rsidRPr="00AA26E3">
        <w:rPr>
          <w:rFonts w:ascii="宋体" w:eastAsia="宋体" w:hAnsi="宋体" w:cs="宋体" w:hint="eastAsia"/>
          <w:color w:val="000000"/>
          <w:kern w:val="0"/>
          <w:szCs w:val="21"/>
        </w:rPr>
        <w:t>该知识</w:t>
      </w:r>
      <w:proofErr w:type="gramEnd"/>
      <w:r w:rsidRPr="00AA26E3">
        <w:rPr>
          <w:rFonts w:ascii="宋体" w:eastAsia="宋体" w:hAnsi="宋体" w:cs="宋体" w:hint="eastAsia"/>
          <w:color w:val="000000"/>
          <w:kern w:val="0"/>
          <w:szCs w:val="21"/>
        </w:rPr>
        <w:t>点的题目在习题班、</w:t>
      </w:r>
      <w:proofErr w:type="gramStart"/>
      <w:r w:rsidRPr="00AA26E3">
        <w:rPr>
          <w:rFonts w:ascii="宋体" w:eastAsia="宋体" w:hAnsi="宋体" w:cs="宋体" w:hint="eastAsia"/>
          <w:color w:val="000000"/>
          <w:kern w:val="0"/>
          <w:szCs w:val="21"/>
        </w:rPr>
        <w:t>模考班</w:t>
      </w:r>
      <w:proofErr w:type="gramEnd"/>
      <w:r w:rsidRPr="00AA26E3">
        <w:rPr>
          <w:rFonts w:ascii="宋体" w:eastAsia="宋体" w:hAnsi="宋体" w:cs="宋体" w:hint="eastAsia"/>
          <w:color w:val="000000"/>
          <w:kern w:val="0"/>
          <w:szCs w:val="21"/>
        </w:rPr>
        <w:t>也都有所体现。</w:t>
      </w:r>
    </w:p>
    <w:p w:rsidR="00C17D94" w:rsidRPr="00AA26E3" w:rsidRDefault="00C17D94" w:rsidP="00C17D94">
      <w:pPr>
        <w:rPr>
          <w:rFonts w:ascii="宋体" w:eastAsia="宋体" w:hAnsi="宋体" w:cs="宋体"/>
          <w:color w:val="000000"/>
          <w:kern w:val="0"/>
          <w:szCs w:val="21"/>
        </w:rPr>
      </w:pP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59.某总承包单位与分包单位在分包合同中约定，由分包单位自行负责分包工程的安全生产，工程施工中，分包工程发生了安全事故，则该事故（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A.按约定由分包单位自行承担全部责任</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B.分包单位承担主要责任，总承包单位承担次要责任</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C.总承包单位承担全部责任</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D.总承包单位与分包单位承担连带责任</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D</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本题考查的是总承包单位的责任。本考点是几乎每年必考的经典考点。</w:t>
      </w:r>
    </w:p>
    <w:p w:rsidR="00C17D94" w:rsidRDefault="00C17D94" w:rsidP="00C17D94">
      <w:pPr>
        <w:rPr>
          <w:rFonts w:ascii="宋体" w:eastAsia="宋体" w:hAnsi="宋体" w:cs="宋体"/>
          <w:color w:val="000000"/>
          <w:kern w:val="0"/>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此题考查的是总承包单位的责任。</w:t>
      </w:r>
      <w:proofErr w:type="gramStart"/>
      <w:r w:rsidRPr="00AA26E3">
        <w:rPr>
          <w:rFonts w:ascii="宋体" w:eastAsia="宋体" w:hAnsi="宋体" w:cs="宋体" w:hint="eastAsia"/>
          <w:color w:val="000000"/>
          <w:kern w:val="0"/>
          <w:szCs w:val="21"/>
        </w:rPr>
        <w:t>网校模考班</w:t>
      </w:r>
      <w:proofErr w:type="gramEnd"/>
      <w:r w:rsidRPr="00AA26E3">
        <w:rPr>
          <w:rFonts w:ascii="宋体" w:eastAsia="宋体" w:hAnsi="宋体" w:cs="宋体" w:hint="eastAsia"/>
          <w:color w:val="000000"/>
          <w:kern w:val="0"/>
          <w:szCs w:val="21"/>
        </w:rPr>
        <w:t>模拟试题</w:t>
      </w:r>
      <w:proofErr w:type="gramStart"/>
      <w:r w:rsidRPr="00AA26E3">
        <w:rPr>
          <w:rFonts w:ascii="宋体" w:eastAsia="宋体" w:hAnsi="宋体" w:cs="宋体" w:hint="eastAsia"/>
          <w:color w:val="000000"/>
          <w:kern w:val="0"/>
          <w:szCs w:val="21"/>
        </w:rPr>
        <w:t>一</w:t>
      </w:r>
      <w:proofErr w:type="gramEnd"/>
      <w:r w:rsidRPr="00AA26E3">
        <w:rPr>
          <w:rFonts w:ascii="宋体" w:eastAsia="宋体" w:hAnsi="宋体" w:cs="宋体" w:hint="eastAsia"/>
          <w:color w:val="000000"/>
          <w:kern w:val="0"/>
          <w:szCs w:val="21"/>
        </w:rPr>
        <w:t>第36题，模拟试题二第41题，模拟试题三第88题，第99题均与其相类似。</w:t>
      </w:r>
      <w:proofErr w:type="gramStart"/>
      <w:r w:rsidRPr="00AA26E3">
        <w:rPr>
          <w:rFonts w:ascii="宋体" w:eastAsia="宋体" w:hAnsi="宋体" w:cs="宋体" w:hint="eastAsia"/>
          <w:color w:val="000000"/>
          <w:kern w:val="0"/>
          <w:szCs w:val="21"/>
        </w:rPr>
        <w:t>该知识</w:t>
      </w:r>
      <w:proofErr w:type="gramEnd"/>
      <w:r w:rsidRPr="00AA26E3">
        <w:rPr>
          <w:rFonts w:ascii="宋体" w:eastAsia="宋体" w:hAnsi="宋体" w:cs="宋体" w:hint="eastAsia"/>
          <w:color w:val="000000"/>
          <w:kern w:val="0"/>
          <w:szCs w:val="21"/>
        </w:rPr>
        <w:t>点的题目在习题班、冲刺班也都有所体现。</w:t>
      </w:r>
    </w:p>
    <w:p w:rsidR="00C17D94" w:rsidRPr="00C17D94" w:rsidRDefault="00C17D94">
      <w:pPr>
        <w:rPr>
          <w:rFonts w:hint="eastAsia"/>
        </w:rPr>
      </w:pPr>
    </w:p>
    <w:p w:rsidR="00C17D94" w:rsidRDefault="00C17D94">
      <w:pPr>
        <w:rPr>
          <w:rFonts w:hint="eastAsia"/>
        </w:rPr>
      </w:pPr>
      <w:r>
        <w:rPr>
          <w:noProof/>
        </w:rPr>
        <w:drawing>
          <wp:inline distT="0" distB="0" distL="0" distR="0">
            <wp:extent cx="5274310" cy="4942840"/>
            <wp:effectExtent l="19050" t="0" r="2540" b="0"/>
            <wp:docPr id="20" name="图片 19" descr="6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 拷贝.jpg"/>
                    <pic:cNvPicPr/>
                  </pic:nvPicPr>
                  <pic:blipFill>
                    <a:blip r:embed="rId25" cstate="print"/>
                    <a:stretch>
                      <a:fillRect/>
                    </a:stretch>
                  </pic:blipFill>
                  <pic:spPr>
                    <a:xfrm>
                      <a:off x="0" y="0"/>
                      <a:ext cx="5274310" cy="4942840"/>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61.关于专利申请的说法，正确的是（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A.两个以上的申请人分别就同样的发明创造申请专利的，专利权授予最先申请的人</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B.职务发明创造申请专利的权利属于发明人或设计人，申请被批准后，单位为专利权人</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lastRenderedPageBreak/>
        <w:t>C.在中国没有经常居所的外国人，在中国可以自行申请专利和办理其他专利事务的</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D.国务院专利行政部门收到专利申请文件之日为申请日，如果申请文件是邮寄的，以收到的邮戳日为申请日</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A</w:t>
      </w:r>
      <w:r w:rsidRPr="00AA26E3">
        <w:rPr>
          <w:rFonts w:ascii="宋体" w:eastAsia="宋体" w:hAnsi="宋体" w:cs="宋体"/>
          <w:color w:val="000000"/>
          <w:kern w:val="0"/>
          <w:szCs w:val="21"/>
        </w:rPr>
        <w:tab/>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专利的申请与审批。选项B职务发明创造的权利属于该单位；选项C在中国没有经常居所或者营业所的外国人、外国企业或者外国其他组织在中国申请专利和办理其他专利事务的，应当委托国务院专利行政部门指定的专利代理机构办理；选项D是以寄出邮戳日为申请日。</w:t>
      </w:r>
    </w:p>
    <w:p w:rsidR="00C17D94" w:rsidRDefault="00C17D94" w:rsidP="00C17D94">
      <w:pPr>
        <w:rPr>
          <w:rFonts w:ascii="宋体" w:eastAsia="宋体" w:hAnsi="宋体" w:cs="宋体"/>
          <w:color w:val="000000"/>
          <w:kern w:val="0"/>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此题考查的是“专利的申请与审批”。网校2014年“典型例题0102”第4题，基础班练习中心</w:t>
      </w:r>
      <w:r w:rsidRPr="00AA26E3">
        <w:rPr>
          <w:rFonts w:ascii="宋体" w:eastAsia="宋体" w:hAnsi="宋体" w:cs="宋体"/>
          <w:color w:val="000000"/>
          <w:kern w:val="0"/>
          <w:szCs w:val="21"/>
        </w:rPr>
        <w:t>1Z301000</w:t>
      </w:r>
      <w:r w:rsidRPr="00AA26E3">
        <w:rPr>
          <w:rFonts w:ascii="宋体" w:eastAsia="宋体" w:hAnsi="宋体" w:cs="宋体" w:hint="eastAsia"/>
          <w:color w:val="000000"/>
          <w:kern w:val="0"/>
          <w:szCs w:val="21"/>
        </w:rPr>
        <w:t>“</w:t>
      </w:r>
      <w:r w:rsidRPr="00AA26E3">
        <w:rPr>
          <w:rFonts w:ascii="宋体" w:eastAsia="宋体" w:hAnsi="宋体" w:cs="宋体"/>
          <w:color w:val="000000"/>
          <w:kern w:val="0"/>
          <w:szCs w:val="21"/>
        </w:rPr>
        <w:t>建设工程基本法律知识</w:t>
      </w:r>
      <w:r w:rsidRPr="00AA26E3">
        <w:rPr>
          <w:rFonts w:ascii="宋体" w:eastAsia="宋体" w:hAnsi="宋体" w:cs="宋体" w:hint="eastAsia"/>
          <w:color w:val="000000"/>
          <w:kern w:val="0"/>
          <w:szCs w:val="21"/>
        </w:rPr>
        <w:t>”中第95题均与其相类似。</w:t>
      </w:r>
      <w:proofErr w:type="gramStart"/>
      <w:r w:rsidRPr="00AA26E3">
        <w:rPr>
          <w:rFonts w:ascii="宋体" w:eastAsia="宋体" w:hAnsi="宋体" w:cs="宋体" w:hint="eastAsia"/>
          <w:color w:val="000000"/>
          <w:kern w:val="0"/>
          <w:szCs w:val="21"/>
        </w:rPr>
        <w:t>该知识</w:t>
      </w:r>
      <w:proofErr w:type="gramEnd"/>
      <w:r w:rsidRPr="00AA26E3">
        <w:rPr>
          <w:rFonts w:ascii="宋体" w:eastAsia="宋体" w:hAnsi="宋体" w:cs="宋体" w:hint="eastAsia"/>
          <w:color w:val="000000"/>
          <w:kern w:val="0"/>
          <w:szCs w:val="21"/>
        </w:rPr>
        <w:t>点的题目在习题班、</w:t>
      </w:r>
      <w:proofErr w:type="gramStart"/>
      <w:r w:rsidRPr="00AA26E3">
        <w:rPr>
          <w:rFonts w:ascii="宋体" w:eastAsia="宋体" w:hAnsi="宋体" w:cs="宋体" w:hint="eastAsia"/>
          <w:color w:val="000000"/>
          <w:kern w:val="0"/>
          <w:szCs w:val="21"/>
        </w:rPr>
        <w:t>模考班</w:t>
      </w:r>
      <w:proofErr w:type="gramEnd"/>
      <w:r w:rsidRPr="00AA26E3">
        <w:rPr>
          <w:rFonts w:ascii="宋体" w:eastAsia="宋体" w:hAnsi="宋体" w:cs="宋体" w:hint="eastAsia"/>
          <w:color w:val="000000"/>
          <w:kern w:val="0"/>
          <w:szCs w:val="21"/>
        </w:rPr>
        <w:t>也都有所体现。</w:t>
      </w:r>
    </w:p>
    <w:p w:rsidR="00C17D94" w:rsidRPr="00C17D94" w:rsidRDefault="00C17D94">
      <w:pPr>
        <w:rPr>
          <w:rFonts w:hint="eastAsia"/>
        </w:rPr>
      </w:pPr>
    </w:p>
    <w:p w:rsidR="00C17D94" w:rsidRDefault="00C17D94">
      <w:pPr>
        <w:rPr>
          <w:rFonts w:hint="eastAsia"/>
        </w:rPr>
      </w:pPr>
      <w:r>
        <w:rPr>
          <w:noProof/>
        </w:rPr>
        <w:drawing>
          <wp:inline distT="0" distB="0" distL="0" distR="0">
            <wp:extent cx="5274310" cy="4627880"/>
            <wp:effectExtent l="19050" t="0" r="2540" b="0"/>
            <wp:docPr id="21" name="图片 20" descr="62-6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63 拷贝.jpg"/>
                    <pic:cNvPicPr/>
                  </pic:nvPicPr>
                  <pic:blipFill>
                    <a:blip r:embed="rId26" cstate="print"/>
                    <a:stretch>
                      <a:fillRect/>
                    </a:stretch>
                  </pic:blipFill>
                  <pic:spPr>
                    <a:xfrm>
                      <a:off x="0" y="0"/>
                      <a:ext cx="5274310" cy="4627880"/>
                    </a:xfrm>
                    <a:prstGeom prst="rect">
                      <a:avLst/>
                    </a:prstGeom>
                  </pic:spPr>
                </pic:pic>
              </a:graphicData>
            </a:graphic>
          </wp:inline>
        </w:drawing>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64.关于建设工程分包的说法，正确的有（　）。</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A.总承包单位可以按照合同约定将建设工程部分非主体、非关键性工作分包给其他企业</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B.总承包单位可以将全部建设工程拆分成若干部分后全部分包给其他施工企业</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C.总承包单位可以将建设工程主体结构中技术较为复杂的部分分包给其他企业</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000000"/>
          <w:kern w:val="0"/>
          <w:szCs w:val="21"/>
        </w:rPr>
        <w:t>D.总承包单位经建设单位同意后，可以将建设工程的关键性工作分包给其他企业</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A</w:t>
      </w:r>
    </w:p>
    <w:p w:rsidR="00C17D94" w:rsidRPr="00AA26E3" w:rsidRDefault="00C17D94" w:rsidP="00C17D94">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本题考查的是建设工程分包的规定。建筑工程总承包单位可以将承包工程中的部分工程发包给具有相应资质条件的分包单位。禁止承包单位将其承包的</w:t>
      </w:r>
      <w:r w:rsidRPr="00AA26E3">
        <w:rPr>
          <w:rFonts w:ascii="宋体" w:eastAsia="宋体" w:hAnsi="宋体" w:cs="宋体" w:hint="eastAsia"/>
          <w:color w:val="000000"/>
          <w:kern w:val="0"/>
          <w:szCs w:val="21"/>
        </w:rPr>
        <w:lastRenderedPageBreak/>
        <w:t>全部建筑工程转包给他人，禁止承包单位将其承包的全部建筑工程肢解以后以分包的名义分别转包给他人。施工总承包的，建筑工程主体结构的施工必须由总承包单位自行完成。</w:t>
      </w:r>
    </w:p>
    <w:p w:rsidR="00C17D94" w:rsidRDefault="00C17D94" w:rsidP="00C17D94">
      <w:pPr>
        <w:rPr>
          <w:rFonts w:hint="eastAsia"/>
        </w:rPr>
      </w:pPr>
      <w:r w:rsidRPr="00AA26E3">
        <w:rPr>
          <w:rFonts w:ascii="宋体" w:eastAsia="宋体" w:hAnsi="宋体" w:cs="ArialUnicodeMS" w:hint="eastAsia"/>
          <w:color w:val="0000FF"/>
          <w:kern w:val="0"/>
          <w:szCs w:val="21"/>
        </w:rPr>
        <w:t>【建设工程教育网—考后点评】</w:t>
      </w:r>
      <w:r w:rsidRPr="00AA26E3">
        <w:rPr>
          <w:rFonts w:ascii="Calibri" w:eastAsia="宋体" w:hAnsi="Calibri" w:cs="Times New Roman" w:hint="eastAsia"/>
          <w:szCs w:val="21"/>
        </w:rPr>
        <w:t>本题考查的是建设工程分包的规定。</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点与网校</w:t>
      </w:r>
      <w:r w:rsidRPr="00AA26E3">
        <w:rPr>
          <w:rFonts w:ascii="Calibri" w:eastAsia="宋体" w:hAnsi="Calibri" w:cs="Times New Roman" w:hint="eastAsia"/>
          <w:szCs w:val="21"/>
        </w:rPr>
        <w:t>2014</w:t>
      </w:r>
      <w:r w:rsidRPr="00AA26E3">
        <w:rPr>
          <w:rFonts w:ascii="Calibri" w:eastAsia="宋体" w:hAnsi="Calibri" w:cs="Times New Roman" w:hint="eastAsia"/>
          <w:szCs w:val="21"/>
        </w:rPr>
        <w:t>模拟试题（一）</w:t>
      </w:r>
      <w:r w:rsidRPr="00AA26E3">
        <w:rPr>
          <w:rFonts w:ascii="Calibri" w:eastAsia="宋体" w:hAnsi="Calibri" w:cs="Times New Roman" w:hint="eastAsia"/>
          <w:szCs w:val="21"/>
        </w:rPr>
        <w:t>90</w:t>
      </w:r>
      <w:r w:rsidRPr="00AA26E3">
        <w:rPr>
          <w:rFonts w:ascii="Calibri" w:eastAsia="宋体" w:hAnsi="Calibri" w:cs="Times New Roman" w:hint="eastAsia"/>
          <w:szCs w:val="21"/>
        </w:rPr>
        <w:t>题、典型例题（</w:t>
      </w:r>
      <w:r w:rsidRPr="00AA26E3">
        <w:rPr>
          <w:rFonts w:ascii="Calibri" w:eastAsia="宋体" w:hAnsi="Calibri" w:cs="Times New Roman" w:hint="eastAsia"/>
          <w:szCs w:val="21"/>
        </w:rPr>
        <w:t>0301</w:t>
      </w:r>
      <w:r w:rsidRPr="00AA26E3">
        <w:rPr>
          <w:rFonts w:ascii="Calibri" w:eastAsia="宋体" w:hAnsi="Calibri" w:cs="Times New Roman" w:hint="eastAsia"/>
          <w:szCs w:val="21"/>
        </w:rPr>
        <w:t>）</w:t>
      </w:r>
      <w:r w:rsidRPr="00AA26E3">
        <w:rPr>
          <w:rFonts w:ascii="Calibri" w:eastAsia="宋体" w:hAnsi="Calibri" w:cs="Times New Roman" w:hint="eastAsia"/>
          <w:szCs w:val="21"/>
        </w:rPr>
        <w:t>19</w:t>
      </w:r>
      <w:r w:rsidRPr="00AA26E3">
        <w:rPr>
          <w:rFonts w:ascii="Calibri" w:eastAsia="宋体" w:hAnsi="Calibri" w:cs="Times New Roman" w:hint="eastAsia"/>
          <w:szCs w:val="21"/>
        </w:rPr>
        <w:t>题考查点基本相同。</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点的题目在基础班、习题班都有体现。</w:t>
      </w:r>
    </w:p>
    <w:p w:rsidR="007E7A75" w:rsidRDefault="00C17D94">
      <w:pPr>
        <w:rPr>
          <w:rFonts w:hint="eastAsia"/>
        </w:rPr>
      </w:pPr>
      <w:r>
        <w:rPr>
          <w:noProof/>
        </w:rPr>
        <w:drawing>
          <wp:inline distT="0" distB="0" distL="0" distR="0">
            <wp:extent cx="5274310" cy="2113915"/>
            <wp:effectExtent l="19050" t="0" r="2540" b="0"/>
            <wp:docPr id="22" name="图片 21" descr="6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5 拷贝.jpg"/>
                    <pic:cNvPicPr/>
                  </pic:nvPicPr>
                  <pic:blipFill>
                    <a:blip r:embed="rId27" cstate="print"/>
                    <a:stretch>
                      <a:fillRect/>
                    </a:stretch>
                  </pic:blipFill>
                  <pic:spPr>
                    <a:xfrm>
                      <a:off x="0" y="0"/>
                      <a:ext cx="5274310" cy="2113915"/>
                    </a:xfrm>
                    <a:prstGeom prst="rect">
                      <a:avLst/>
                    </a:prstGeom>
                  </pic:spPr>
                </pic:pic>
              </a:graphicData>
            </a:graphic>
          </wp:inline>
        </w:drawing>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66.下列安全生产条件中，属于取得建筑施工企业安全生产许可证条件的是（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A.制定完备的安全生产规章制度和操作规程</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B.配备兼职安全生产管理人员</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C.各分部分项工程有应急预案</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D.管理人员每年至少进行2次安全生产教育培训</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A</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申领安全生产许可证的条件。《建筑施工企业安全生产许可证管理规定》中规定，建筑施工企业取得安全生产许可证，应当具备下列安全生产条件：“（1）建立、健全安全生产责任制，制定完备的安全生产规章制度和操作规程；……（3）设置安全生产管理机构，按照国家有关规定配备专职安全生产管理人员；……（6）管理人员和作业人员每年至少进行1次安全生产教育培训并考核合格；……（10）有对危险性较大的分部分项工程及施工现场易发生重大事故的部位、环节的预防、监控措施和应急预案；”选项B配套专职安全生产管理人员，且经建设主管部门考核合格。C要求对危险性较大的分部分项工程及施工现场易发生重大事故的部门环节有预防和监控措施和应急求援预案。选项D管理人员和作业人员每年至少进行1次安全生产教育培训。</w:t>
      </w:r>
    </w:p>
    <w:p w:rsidR="007E7A75" w:rsidRDefault="007E7A75" w:rsidP="007E7A75">
      <w:pPr>
        <w:rPr>
          <w:rFonts w:ascii="宋体" w:eastAsia="宋体" w:hAnsi="宋体" w:cs="宋体"/>
          <w:color w:val="000000"/>
          <w:kern w:val="0"/>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此题考查的是申领安全生产许可证的条件。网校2014年“典型例题0601”中第8题、“典型例题0602”中第2题均与其相类似。</w:t>
      </w:r>
      <w:proofErr w:type="gramStart"/>
      <w:r w:rsidRPr="00AA26E3">
        <w:rPr>
          <w:rFonts w:ascii="宋体" w:eastAsia="宋体" w:hAnsi="宋体" w:cs="宋体" w:hint="eastAsia"/>
          <w:color w:val="000000"/>
          <w:kern w:val="0"/>
          <w:szCs w:val="21"/>
        </w:rPr>
        <w:t>该知识</w:t>
      </w:r>
      <w:proofErr w:type="gramEnd"/>
      <w:r w:rsidRPr="00AA26E3">
        <w:rPr>
          <w:rFonts w:ascii="宋体" w:eastAsia="宋体" w:hAnsi="宋体" w:cs="宋体" w:hint="eastAsia"/>
          <w:color w:val="000000"/>
          <w:kern w:val="0"/>
          <w:szCs w:val="21"/>
        </w:rPr>
        <w:t>点的题目在基础班、</w:t>
      </w:r>
      <w:proofErr w:type="gramStart"/>
      <w:r w:rsidRPr="00AA26E3">
        <w:rPr>
          <w:rFonts w:ascii="宋体" w:eastAsia="宋体" w:hAnsi="宋体" w:cs="宋体" w:hint="eastAsia"/>
          <w:color w:val="000000"/>
          <w:kern w:val="0"/>
          <w:szCs w:val="21"/>
        </w:rPr>
        <w:t>模考班</w:t>
      </w:r>
      <w:proofErr w:type="gramEnd"/>
      <w:r w:rsidRPr="00AA26E3">
        <w:rPr>
          <w:rFonts w:ascii="宋体" w:eastAsia="宋体" w:hAnsi="宋体" w:cs="宋体" w:hint="eastAsia"/>
          <w:color w:val="000000"/>
          <w:kern w:val="0"/>
          <w:szCs w:val="21"/>
        </w:rPr>
        <w:t>也都有所体现。</w:t>
      </w:r>
    </w:p>
    <w:p w:rsidR="007E7A75" w:rsidRPr="00AA26E3" w:rsidRDefault="007E7A75" w:rsidP="007E7A75">
      <w:pPr>
        <w:rPr>
          <w:rFonts w:ascii="宋体" w:eastAsia="宋体" w:hAnsi="宋体" w:cs="宋体"/>
          <w:color w:val="000000"/>
          <w:kern w:val="0"/>
          <w:szCs w:val="21"/>
        </w:rPr>
      </w:pP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67.关于法人的说法，正确的是（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A.法人以其登记注册地为住所</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B.企业法人自取得营业执照时取得法人资格</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C.非企业法人是指行政法人和事业法人</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D.建设单位可以是没有法人资格的其他组织</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D</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color w:val="000000"/>
          <w:kern w:val="0"/>
          <w:szCs w:val="21"/>
        </w:rPr>
        <w:t>本题考查的是法人在建设工程中的地位。</w:t>
      </w:r>
      <w:r w:rsidRPr="00AA26E3">
        <w:rPr>
          <w:rFonts w:ascii="宋体" w:eastAsia="宋体" w:hAnsi="宋体" w:cs="宋体" w:hint="eastAsia"/>
          <w:color w:val="000000"/>
          <w:kern w:val="0"/>
          <w:szCs w:val="21"/>
        </w:rPr>
        <w:t>这是一个关于法人的综合性题目。选项A错，法人以它的主要</w:t>
      </w:r>
      <w:r w:rsidRPr="00AA26E3">
        <w:rPr>
          <w:rFonts w:ascii="宋体" w:eastAsia="宋体" w:hAnsi="宋体" w:cs="宋体" w:hint="eastAsia"/>
          <w:bCs/>
          <w:color w:val="000000"/>
          <w:kern w:val="0"/>
          <w:szCs w:val="21"/>
        </w:rPr>
        <w:t>办事机构所在地</w:t>
      </w:r>
      <w:r w:rsidRPr="00AA26E3">
        <w:rPr>
          <w:rFonts w:ascii="宋体" w:eastAsia="宋体" w:hAnsi="宋体" w:cs="宋体" w:hint="eastAsia"/>
          <w:color w:val="000000"/>
          <w:kern w:val="0"/>
          <w:szCs w:val="21"/>
        </w:rPr>
        <w:t>为住所。B错，企业法人依法经工商行政管理机关核准登记后取得法人资格。我们一般将核准之日视为营业执照签发之日，</w:t>
      </w:r>
      <w:r w:rsidRPr="00AA26E3">
        <w:rPr>
          <w:rFonts w:ascii="宋体" w:eastAsia="宋体" w:hAnsi="宋体" w:cs="宋体" w:hint="eastAsia"/>
          <w:color w:val="000000"/>
          <w:kern w:val="0"/>
          <w:szCs w:val="21"/>
        </w:rPr>
        <w:lastRenderedPageBreak/>
        <w:t>而</w:t>
      </w:r>
      <w:proofErr w:type="gramStart"/>
      <w:r w:rsidRPr="00AA26E3">
        <w:rPr>
          <w:rFonts w:ascii="宋体" w:eastAsia="宋体" w:hAnsi="宋体" w:cs="宋体" w:hint="eastAsia"/>
          <w:color w:val="000000"/>
          <w:kern w:val="0"/>
          <w:szCs w:val="21"/>
        </w:rPr>
        <w:t>非取得之</w:t>
      </w:r>
      <w:proofErr w:type="gramEnd"/>
      <w:r w:rsidRPr="00AA26E3">
        <w:rPr>
          <w:rFonts w:ascii="宋体" w:eastAsia="宋体" w:hAnsi="宋体" w:cs="宋体" w:hint="eastAsia"/>
          <w:color w:val="000000"/>
          <w:kern w:val="0"/>
          <w:szCs w:val="21"/>
        </w:rPr>
        <w:t>日。选项C错，法人可以分为企业法人和非企业法人两大类。非企业法人包括机关法人、事业单位法人、社会团体法人。选项D对，在建设工程中，大多数建设活动主体都是法人。施工单位、勘察设计单位、监理单位通常是具有法人资格的组织。建设单位一般也应当具有法人资格。但有时候，建设单位也可能是没有法人资格的其他组织。</w:t>
      </w:r>
    </w:p>
    <w:p w:rsidR="007E7A75" w:rsidRDefault="007E7A75" w:rsidP="007E7A75">
      <w:pPr>
        <w:rPr>
          <w:rFonts w:ascii="宋体" w:eastAsia="宋体" w:hAnsi="宋体" w:cs="宋体"/>
          <w:color w:val="000000"/>
          <w:kern w:val="0"/>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此题考查的是法人在建设工程中的地位。</w:t>
      </w:r>
      <w:r w:rsidRPr="00AA26E3">
        <w:rPr>
          <w:rFonts w:ascii="Verdana" w:eastAsia="宋体" w:hAnsi="Verdana" w:cs="宋体" w:hint="eastAsia"/>
          <w:color w:val="000000"/>
          <w:kern w:val="0"/>
          <w:szCs w:val="21"/>
        </w:rPr>
        <w:t>网校</w:t>
      </w:r>
      <w:r w:rsidRPr="00AA26E3">
        <w:rPr>
          <w:rFonts w:ascii="Verdana" w:eastAsia="宋体" w:hAnsi="Verdana" w:cs="宋体" w:hint="eastAsia"/>
          <w:color w:val="000000"/>
          <w:kern w:val="0"/>
          <w:szCs w:val="21"/>
        </w:rPr>
        <w:t>2014</w:t>
      </w:r>
      <w:r w:rsidRPr="00AA26E3">
        <w:rPr>
          <w:rFonts w:ascii="Verdana" w:eastAsia="宋体" w:hAnsi="Verdana" w:cs="宋体" w:hint="eastAsia"/>
          <w:color w:val="000000"/>
          <w:kern w:val="0"/>
          <w:szCs w:val="21"/>
        </w:rPr>
        <w:t>年基础班练习中心第</w:t>
      </w:r>
      <w:r w:rsidRPr="00AA26E3">
        <w:rPr>
          <w:rFonts w:ascii="Verdana" w:eastAsia="宋体" w:hAnsi="Verdana" w:cs="宋体" w:hint="eastAsia"/>
          <w:color w:val="000000"/>
          <w:kern w:val="0"/>
          <w:szCs w:val="21"/>
        </w:rPr>
        <w:t>99</w:t>
      </w:r>
      <w:r w:rsidRPr="00AA26E3">
        <w:rPr>
          <w:rFonts w:ascii="Verdana" w:eastAsia="宋体" w:hAnsi="Verdana" w:cs="宋体" w:hint="eastAsia"/>
          <w:color w:val="000000"/>
          <w:kern w:val="0"/>
          <w:szCs w:val="21"/>
        </w:rPr>
        <w:t>题与其相类似。</w:t>
      </w:r>
      <w:proofErr w:type="gramStart"/>
      <w:r w:rsidRPr="00AA26E3">
        <w:rPr>
          <w:rFonts w:ascii="宋体" w:eastAsia="宋体" w:hAnsi="宋体" w:cs="宋体" w:hint="eastAsia"/>
          <w:color w:val="000000"/>
          <w:kern w:val="0"/>
          <w:szCs w:val="21"/>
        </w:rPr>
        <w:t>该知识</w:t>
      </w:r>
      <w:proofErr w:type="gramEnd"/>
      <w:r w:rsidRPr="00AA26E3">
        <w:rPr>
          <w:rFonts w:ascii="宋体" w:eastAsia="宋体" w:hAnsi="宋体" w:cs="宋体" w:hint="eastAsia"/>
          <w:color w:val="000000"/>
          <w:kern w:val="0"/>
          <w:szCs w:val="21"/>
        </w:rPr>
        <w:t>点的题目在习题班、</w:t>
      </w:r>
      <w:proofErr w:type="gramStart"/>
      <w:r w:rsidRPr="00AA26E3">
        <w:rPr>
          <w:rFonts w:ascii="宋体" w:eastAsia="宋体" w:hAnsi="宋体" w:cs="宋体" w:hint="eastAsia"/>
          <w:color w:val="000000"/>
          <w:kern w:val="0"/>
          <w:szCs w:val="21"/>
        </w:rPr>
        <w:t>模考班</w:t>
      </w:r>
      <w:proofErr w:type="gramEnd"/>
      <w:r w:rsidRPr="00AA26E3">
        <w:rPr>
          <w:rFonts w:ascii="宋体" w:eastAsia="宋体" w:hAnsi="宋体" w:cs="宋体" w:hint="eastAsia"/>
          <w:color w:val="000000"/>
          <w:kern w:val="0"/>
          <w:szCs w:val="21"/>
        </w:rPr>
        <w:t>也都有所体现。</w:t>
      </w:r>
    </w:p>
    <w:p w:rsidR="007E7A75" w:rsidRPr="00AA26E3" w:rsidRDefault="007E7A75" w:rsidP="007E7A75">
      <w:pPr>
        <w:rPr>
          <w:rFonts w:ascii="宋体" w:eastAsia="宋体" w:hAnsi="宋体" w:cs="宋体"/>
          <w:color w:val="000000"/>
          <w:kern w:val="0"/>
          <w:szCs w:val="21"/>
        </w:rPr>
      </w:pP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68.关于建筑市场诚信行为信息公告变更的说法，正确的是（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A.对发布有误的信息，由发布该信息的省、自治区和直辖市建设行政主管部门提出修改意见，并报国务院建设行政主管部门批准</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B.被公告的招标投标当事人认为公告记录与行政处理决定的相关内容不符的，可向公告部门提出书面复核申请</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C.行政处理决定在被行政复议或者行政诉讼期间，公告部门依法不停止对违法行为的记录的公告，但行政处理决定被依法停止执行的除外</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D.原行政处理决定被依法变更或撤销的，公告部门应当及时对公告记录予以变更或撤销，无需在公告平台上予以声明</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C</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本题考查的是建筑市场诚信行为的公布。选项A选项应为由发布该信息的省、自治区和直辖市建设行政主管部门进行更正；选项B选项应为提出书面更正申请，并提供相关证据；选项D选项应在告平台上予以声明。</w:t>
      </w:r>
    </w:p>
    <w:p w:rsidR="007E7A75" w:rsidRDefault="007E7A75" w:rsidP="007E7A75">
      <w:pPr>
        <w:rPr>
          <w:rFonts w:ascii="Calibri" w:eastAsia="宋体" w:hAnsi="Calibri" w:cs="Times New Roman"/>
          <w:szCs w:val="21"/>
        </w:rPr>
      </w:pPr>
      <w:r w:rsidRPr="00AA26E3">
        <w:rPr>
          <w:rFonts w:ascii="宋体" w:eastAsia="宋体" w:hAnsi="宋体" w:cs="宋体" w:hint="eastAsia"/>
          <w:color w:val="0000FF"/>
          <w:kern w:val="0"/>
          <w:szCs w:val="21"/>
        </w:rPr>
        <w:t>【建设工程教育网—考后点评】</w:t>
      </w:r>
      <w:r w:rsidRPr="00AA26E3">
        <w:rPr>
          <w:rFonts w:ascii="Verdana" w:eastAsia="宋体" w:hAnsi="Verdana" w:cs="宋体" w:hint="eastAsia"/>
          <w:color w:val="000000"/>
          <w:kern w:val="0"/>
          <w:szCs w:val="21"/>
        </w:rPr>
        <w:t>本题考查的是建筑市场诚信行为的公布。本题与网校</w:t>
      </w:r>
      <w:r w:rsidRPr="00AA26E3">
        <w:rPr>
          <w:rFonts w:ascii="Verdana" w:eastAsia="宋体" w:hAnsi="Verdana" w:cs="宋体" w:hint="eastAsia"/>
          <w:color w:val="000000"/>
          <w:kern w:val="0"/>
          <w:szCs w:val="21"/>
        </w:rPr>
        <w:t>2014</w:t>
      </w:r>
      <w:r w:rsidRPr="00AA26E3">
        <w:rPr>
          <w:rFonts w:ascii="Verdana" w:eastAsia="宋体" w:hAnsi="Verdana" w:cs="宋体" w:hint="eastAsia"/>
          <w:color w:val="000000"/>
          <w:kern w:val="0"/>
          <w:szCs w:val="21"/>
        </w:rPr>
        <w:t>模拟试题（一）</w:t>
      </w:r>
      <w:r w:rsidRPr="00AA26E3">
        <w:rPr>
          <w:rFonts w:ascii="Verdana" w:eastAsia="宋体" w:hAnsi="Verdana" w:cs="宋体" w:hint="eastAsia"/>
          <w:color w:val="000000"/>
          <w:kern w:val="0"/>
          <w:szCs w:val="21"/>
        </w:rPr>
        <w:t>88</w:t>
      </w:r>
      <w:r w:rsidRPr="00AA26E3">
        <w:rPr>
          <w:rFonts w:ascii="Verdana" w:eastAsia="宋体" w:hAnsi="Verdana" w:cs="宋体" w:hint="eastAsia"/>
          <w:color w:val="000000"/>
          <w:kern w:val="0"/>
          <w:szCs w:val="21"/>
        </w:rPr>
        <w:t>题，习题班</w:t>
      </w:r>
      <w:r w:rsidRPr="00AA26E3">
        <w:rPr>
          <w:rFonts w:ascii="Verdana" w:eastAsia="宋体" w:hAnsi="Verdana" w:cs="宋体"/>
          <w:color w:val="000000"/>
          <w:kern w:val="0"/>
          <w:szCs w:val="21"/>
        </w:rPr>
        <w:t>1Z303000</w:t>
      </w:r>
      <w:r w:rsidRPr="00AA26E3">
        <w:rPr>
          <w:rFonts w:ascii="Verdana" w:eastAsia="宋体" w:hAnsi="Verdana" w:cs="宋体" w:hint="eastAsia"/>
          <w:color w:val="000000"/>
          <w:kern w:val="0"/>
          <w:szCs w:val="21"/>
        </w:rPr>
        <w:t>第</w:t>
      </w:r>
      <w:r w:rsidRPr="00AA26E3">
        <w:rPr>
          <w:rFonts w:ascii="Verdana" w:eastAsia="宋体" w:hAnsi="Verdana" w:cs="宋体" w:hint="eastAsia"/>
          <w:color w:val="000000"/>
          <w:kern w:val="0"/>
          <w:szCs w:val="21"/>
        </w:rPr>
        <w:t>39</w:t>
      </w:r>
      <w:r w:rsidRPr="00AA26E3">
        <w:rPr>
          <w:rFonts w:ascii="Verdana" w:eastAsia="宋体" w:hAnsi="Verdana" w:cs="宋体" w:hint="eastAsia"/>
          <w:color w:val="000000"/>
          <w:kern w:val="0"/>
          <w:szCs w:val="21"/>
        </w:rPr>
        <w:t>题，典型例题（</w:t>
      </w:r>
      <w:r w:rsidRPr="00AA26E3">
        <w:rPr>
          <w:rFonts w:ascii="Verdana" w:eastAsia="宋体" w:hAnsi="Verdana" w:cs="宋体" w:hint="eastAsia"/>
          <w:color w:val="000000"/>
          <w:kern w:val="0"/>
          <w:szCs w:val="21"/>
        </w:rPr>
        <w:t>0302</w:t>
      </w:r>
      <w:r w:rsidRPr="00AA26E3">
        <w:rPr>
          <w:rFonts w:ascii="Verdana" w:eastAsia="宋体" w:hAnsi="Verdana" w:cs="宋体" w:hint="eastAsia"/>
          <w:color w:val="000000"/>
          <w:kern w:val="0"/>
          <w:szCs w:val="21"/>
        </w:rPr>
        <w:t>）</w:t>
      </w:r>
      <w:r w:rsidRPr="00AA26E3">
        <w:rPr>
          <w:rFonts w:ascii="Verdana" w:eastAsia="宋体" w:hAnsi="Verdana" w:cs="宋体" w:hint="eastAsia"/>
          <w:color w:val="000000"/>
          <w:kern w:val="0"/>
          <w:szCs w:val="21"/>
        </w:rPr>
        <w:t>16</w:t>
      </w:r>
      <w:r w:rsidRPr="00AA26E3">
        <w:rPr>
          <w:rFonts w:ascii="Verdana" w:eastAsia="宋体" w:hAnsi="Verdana" w:cs="宋体" w:hint="eastAsia"/>
          <w:color w:val="000000"/>
          <w:kern w:val="0"/>
          <w:szCs w:val="21"/>
        </w:rPr>
        <w:t>题考查点基本相同。</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点在</w:t>
      </w:r>
      <w:r w:rsidRPr="00AA26E3">
        <w:rPr>
          <w:rFonts w:ascii="Calibri" w:eastAsia="宋体" w:hAnsi="Calibri" w:cs="Times New Roman" w:hint="eastAsia"/>
          <w:szCs w:val="21"/>
        </w:rPr>
        <w:t>2014</w:t>
      </w:r>
      <w:r w:rsidRPr="00AA26E3">
        <w:rPr>
          <w:rFonts w:ascii="Calibri" w:eastAsia="宋体" w:hAnsi="Calibri" w:cs="Times New Roman" w:hint="eastAsia"/>
          <w:szCs w:val="21"/>
        </w:rPr>
        <w:t>年“梦想成真”系列辅导丛书中多次涉及此考点。另外，在网校基础班，考前串讲班和语音交流中均重点提及。</w:t>
      </w:r>
    </w:p>
    <w:p w:rsidR="007E7A75" w:rsidRPr="00AA26E3" w:rsidRDefault="007E7A75" w:rsidP="007E7A75">
      <w:pPr>
        <w:rPr>
          <w:rFonts w:ascii="宋体" w:eastAsia="宋体" w:hAnsi="宋体" w:cs="宋体"/>
          <w:color w:val="000000"/>
          <w:kern w:val="0"/>
          <w:szCs w:val="21"/>
        </w:rPr>
      </w:pP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69.关于一级建造</w:t>
      </w:r>
      <w:proofErr w:type="gramStart"/>
      <w:r w:rsidRPr="00AA26E3">
        <w:rPr>
          <w:rFonts w:ascii="宋体" w:eastAsia="宋体" w:hAnsi="宋体" w:cs="宋体" w:hint="eastAsia"/>
          <w:color w:val="000000"/>
          <w:kern w:val="0"/>
          <w:szCs w:val="21"/>
        </w:rPr>
        <w:t>师注册</w:t>
      </w:r>
      <w:proofErr w:type="gramEnd"/>
      <w:r w:rsidRPr="00AA26E3">
        <w:rPr>
          <w:rFonts w:ascii="宋体" w:eastAsia="宋体" w:hAnsi="宋体" w:cs="宋体" w:hint="eastAsia"/>
          <w:color w:val="000000"/>
          <w:kern w:val="0"/>
          <w:szCs w:val="21"/>
        </w:rPr>
        <w:t>的说法，正确的是（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A.取得资格证书的人员，经过注册才能以建造师名义执业</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B.取得一级建造师执业资格证书后即可申请注册</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C.初始注册者，可</w:t>
      </w:r>
      <w:proofErr w:type="gramStart"/>
      <w:r w:rsidRPr="00AA26E3">
        <w:rPr>
          <w:rFonts w:ascii="宋体" w:eastAsia="宋体" w:hAnsi="宋体" w:cs="宋体" w:hint="eastAsia"/>
          <w:color w:val="000000"/>
          <w:kern w:val="0"/>
          <w:szCs w:val="21"/>
        </w:rPr>
        <w:t>自资格</w:t>
      </w:r>
      <w:proofErr w:type="gramEnd"/>
      <w:r w:rsidRPr="00AA26E3">
        <w:rPr>
          <w:rFonts w:ascii="宋体" w:eastAsia="宋体" w:hAnsi="宋体" w:cs="宋体" w:hint="eastAsia"/>
          <w:color w:val="000000"/>
          <w:kern w:val="0"/>
          <w:szCs w:val="21"/>
        </w:rPr>
        <w:t>证书签发之日起三年内提出申请；未按期申请的，不予注册</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D.注册申请应当向省、自治区、直辖市人民政府的人事部门提出</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A</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一级建造师的注册。选项B还应具备受聘于一个相关单位等条件；选项C逾期未申请者，须符合本专业继续教育要求后方可申请初始注册；选项D应当向单位工商注册所在地的省、自治区、直辖市人民政府建设主管部门提出注册申请。</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FF"/>
          <w:kern w:val="0"/>
          <w:szCs w:val="21"/>
        </w:rPr>
        <w:t>【建设工程教育网—考后点评】</w:t>
      </w:r>
      <w:r w:rsidRPr="00AA26E3">
        <w:rPr>
          <w:rFonts w:ascii="Calibri" w:eastAsia="宋体" w:hAnsi="Calibri" w:cs="Times New Roman" w:hint="eastAsia"/>
          <w:szCs w:val="21"/>
        </w:rPr>
        <w:t>本题考查的是一级建造师的注册。</w:t>
      </w:r>
      <w:proofErr w:type="gramStart"/>
      <w:r w:rsidRPr="00AA26E3">
        <w:rPr>
          <w:rFonts w:ascii="Calibri" w:eastAsia="宋体" w:hAnsi="宋体" w:cs="宋体" w:hint="eastAsia"/>
          <w:color w:val="000000"/>
          <w:szCs w:val="21"/>
        </w:rPr>
        <w:t>该知识</w:t>
      </w:r>
      <w:proofErr w:type="gramEnd"/>
      <w:r w:rsidRPr="00AA26E3">
        <w:rPr>
          <w:rFonts w:ascii="Calibri" w:eastAsia="宋体" w:hAnsi="宋体" w:cs="宋体" w:hint="eastAsia"/>
          <w:color w:val="000000"/>
          <w:szCs w:val="21"/>
        </w:rPr>
        <w:t>点与网校</w:t>
      </w:r>
      <w:r w:rsidRPr="00AA26E3">
        <w:rPr>
          <w:rFonts w:ascii="Calibri" w:eastAsia="宋体" w:hAnsi="宋体" w:cs="宋体" w:hint="eastAsia"/>
          <w:color w:val="000000"/>
          <w:szCs w:val="21"/>
        </w:rPr>
        <w:t>2014</w:t>
      </w:r>
      <w:r w:rsidRPr="00AA26E3">
        <w:rPr>
          <w:rFonts w:ascii="Calibri" w:eastAsia="宋体" w:hAnsi="宋体" w:cs="宋体" w:hint="eastAsia"/>
          <w:color w:val="000000"/>
          <w:szCs w:val="21"/>
        </w:rPr>
        <w:t>年考试中心开通的</w:t>
      </w:r>
      <w:r w:rsidRPr="00AA26E3">
        <w:rPr>
          <w:rFonts w:ascii="Calibri" w:eastAsia="宋体" w:hAnsi="Calibri" w:cs="Times New Roman" w:hint="eastAsia"/>
          <w:color w:val="000000"/>
          <w:szCs w:val="21"/>
        </w:rPr>
        <w:t>模拟试卷</w:t>
      </w:r>
      <w:proofErr w:type="gramStart"/>
      <w:r w:rsidRPr="00AA26E3">
        <w:rPr>
          <w:rFonts w:ascii="Calibri" w:eastAsia="宋体" w:hAnsi="Calibri" w:cs="Times New Roman" w:hint="eastAsia"/>
          <w:color w:val="000000"/>
          <w:szCs w:val="21"/>
        </w:rPr>
        <w:t>一</w:t>
      </w:r>
      <w:proofErr w:type="gramEnd"/>
      <w:r w:rsidRPr="00AA26E3">
        <w:rPr>
          <w:rFonts w:ascii="Calibri" w:eastAsia="宋体" w:hAnsi="宋体" w:cs="宋体" w:hint="eastAsia"/>
          <w:color w:val="000000"/>
          <w:szCs w:val="21"/>
        </w:rPr>
        <w:t>第</w:t>
      </w:r>
      <w:r w:rsidRPr="00AA26E3">
        <w:rPr>
          <w:rFonts w:ascii="Calibri" w:eastAsia="宋体" w:hAnsi="宋体" w:cs="宋体" w:hint="eastAsia"/>
          <w:color w:val="000000"/>
          <w:szCs w:val="21"/>
        </w:rPr>
        <w:t>22</w:t>
      </w:r>
      <w:r w:rsidRPr="00AA26E3">
        <w:rPr>
          <w:rFonts w:ascii="Calibri" w:eastAsia="宋体" w:hAnsi="宋体" w:cs="宋体" w:hint="eastAsia"/>
          <w:color w:val="000000"/>
          <w:szCs w:val="21"/>
        </w:rPr>
        <w:t>题、</w:t>
      </w:r>
      <w:r w:rsidRPr="00AA26E3">
        <w:rPr>
          <w:rFonts w:ascii="Calibri" w:eastAsia="宋体" w:hAnsi="Calibri" w:cs="Times New Roman" w:hint="eastAsia"/>
          <w:color w:val="000000"/>
          <w:szCs w:val="21"/>
        </w:rPr>
        <w:t>模拟试卷二</w:t>
      </w:r>
      <w:r w:rsidRPr="00AA26E3">
        <w:rPr>
          <w:rFonts w:ascii="Calibri" w:eastAsia="宋体" w:hAnsi="宋体" w:cs="宋体" w:hint="eastAsia"/>
          <w:color w:val="000000"/>
          <w:szCs w:val="21"/>
        </w:rPr>
        <w:t>第</w:t>
      </w:r>
      <w:r w:rsidRPr="00AA26E3">
        <w:rPr>
          <w:rFonts w:ascii="Calibri" w:eastAsia="宋体" w:hAnsi="宋体" w:cs="宋体" w:hint="eastAsia"/>
          <w:color w:val="000000"/>
          <w:szCs w:val="21"/>
        </w:rPr>
        <w:t>32</w:t>
      </w:r>
      <w:r w:rsidRPr="00AA26E3">
        <w:rPr>
          <w:rFonts w:ascii="Calibri" w:eastAsia="宋体" w:hAnsi="宋体" w:cs="宋体" w:hint="eastAsia"/>
          <w:color w:val="000000"/>
          <w:szCs w:val="21"/>
        </w:rPr>
        <w:t>、</w:t>
      </w:r>
      <w:r w:rsidRPr="00AA26E3">
        <w:rPr>
          <w:rFonts w:ascii="Calibri" w:eastAsia="宋体" w:hAnsi="宋体" w:cs="宋体" w:hint="eastAsia"/>
          <w:color w:val="000000"/>
          <w:szCs w:val="21"/>
        </w:rPr>
        <w:t>34</w:t>
      </w:r>
      <w:r w:rsidRPr="00AA26E3">
        <w:rPr>
          <w:rFonts w:ascii="Calibri" w:eastAsia="宋体" w:hAnsi="宋体" w:cs="宋体" w:hint="eastAsia"/>
          <w:color w:val="000000"/>
          <w:szCs w:val="21"/>
        </w:rPr>
        <w:t>题考点相同。在</w:t>
      </w:r>
      <w:r w:rsidRPr="00AA26E3">
        <w:rPr>
          <w:rFonts w:ascii="Calibri" w:eastAsia="宋体" w:hAnsi="宋体" w:cs="宋体" w:hint="eastAsia"/>
          <w:color w:val="000000"/>
          <w:szCs w:val="21"/>
        </w:rPr>
        <w:t>2014</w:t>
      </w:r>
      <w:r w:rsidRPr="00AA26E3">
        <w:rPr>
          <w:rFonts w:ascii="Calibri" w:eastAsia="宋体" w:hAnsi="宋体" w:cs="宋体" w:hint="eastAsia"/>
          <w:color w:val="000000"/>
          <w:szCs w:val="21"/>
        </w:rPr>
        <w:t>年“梦想成真”系列辅导丛书中多次涉及此考点。另外，在网校基础班，考前串讲班和语音交流中均重点提及。</w:t>
      </w:r>
    </w:p>
    <w:p w:rsidR="007E7A75" w:rsidRPr="007E7A75" w:rsidRDefault="007E7A75">
      <w:pPr>
        <w:rPr>
          <w:rFonts w:hint="eastAsia"/>
        </w:rPr>
      </w:pPr>
    </w:p>
    <w:p w:rsidR="007E7A75" w:rsidRDefault="00C17D94">
      <w:pPr>
        <w:rPr>
          <w:rFonts w:hint="eastAsia"/>
        </w:rPr>
      </w:pPr>
      <w:r>
        <w:rPr>
          <w:noProof/>
        </w:rPr>
        <w:lastRenderedPageBreak/>
        <w:drawing>
          <wp:inline distT="0" distB="0" distL="0" distR="0">
            <wp:extent cx="5274310" cy="4464050"/>
            <wp:effectExtent l="19050" t="0" r="2540" b="0"/>
            <wp:docPr id="23" name="图片 22" descr="7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 拷贝.jpg"/>
                    <pic:cNvPicPr/>
                  </pic:nvPicPr>
                  <pic:blipFill>
                    <a:blip r:embed="rId28" cstate="print"/>
                    <a:stretch>
                      <a:fillRect/>
                    </a:stretch>
                  </pic:blipFill>
                  <pic:spPr>
                    <a:xfrm>
                      <a:off x="0" y="0"/>
                      <a:ext cx="5274310" cy="4464050"/>
                    </a:xfrm>
                    <a:prstGeom prst="rect">
                      <a:avLst/>
                    </a:prstGeom>
                  </pic:spPr>
                </pic:pic>
              </a:graphicData>
            </a:graphic>
          </wp:inline>
        </w:drawing>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71.根据《专利法》，下列属于专利法保护对象的有（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A.发明      B.计算机软件      C.实用新型</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D.商品商标  E.外观设计</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ACE</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本题考查的是专利法的保护对象。专利法保护的对象包括：发明、实用新型和外观设计。</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本题考查的是专利权知识点。</w:t>
      </w:r>
      <w:proofErr w:type="gramStart"/>
      <w:r w:rsidRPr="00AA26E3">
        <w:rPr>
          <w:rFonts w:ascii="Calibri" w:eastAsia="宋体" w:hAnsi="宋体" w:cs="宋体" w:hint="eastAsia"/>
          <w:szCs w:val="21"/>
        </w:rPr>
        <w:t>该知识</w:t>
      </w:r>
      <w:proofErr w:type="gramEnd"/>
      <w:r w:rsidRPr="00AA26E3">
        <w:rPr>
          <w:rFonts w:ascii="Calibri" w:eastAsia="宋体" w:hAnsi="宋体" w:cs="宋体" w:hint="eastAsia"/>
          <w:szCs w:val="21"/>
        </w:rPr>
        <w:t>点与网校</w:t>
      </w:r>
      <w:r w:rsidRPr="00AA26E3">
        <w:rPr>
          <w:rFonts w:ascii="Calibri" w:eastAsia="宋体" w:hAnsi="宋体" w:cs="宋体" w:hint="eastAsia"/>
          <w:szCs w:val="21"/>
        </w:rPr>
        <w:t>2014</w:t>
      </w:r>
      <w:r w:rsidRPr="00AA26E3">
        <w:rPr>
          <w:rFonts w:ascii="Calibri" w:eastAsia="宋体" w:hAnsi="宋体" w:cs="宋体" w:hint="eastAsia"/>
          <w:szCs w:val="21"/>
        </w:rPr>
        <w:t>年考试中心开通的习题班练习中心第</w:t>
      </w:r>
      <w:r w:rsidRPr="00AA26E3">
        <w:rPr>
          <w:rFonts w:ascii="Calibri" w:eastAsia="宋体" w:hAnsi="宋体" w:cs="宋体" w:hint="eastAsia"/>
          <w:szCs w:val="21"/>
        </w:rPr>
        <w:t>82</w:t>
      </w:r>
      <w:proofErr w:type="gramStart"/>
      <w:r w:rsidRPr="00AA26E3">
        <w:rPr>
          <w:rFonts w:ascii="Calibri" w:eastAsia="宋体" w:hAnsi="宋体" w:cs="宋体" w:hint="eastAsia"/>
          <w:szCs w:val="21"/>
        </w:rPr>
        <w:t>题基本</w:t>
      </w:r>
      <w:proofErr w:type="gramEnd"/>
      <w:r w:rsidRPr="00AA26E3">
        <w:rPr>
          <w:rFonts w:ascii="Calibri" w:eastAsia="宋体" w:hAnsi="宋体" w:cs="宋体" w:hint="eastAsia"/>
          <w:szCs w:val="21"/>
        </w:rPr>
        <w:t>属于原题，与基础班练习中心第</w:t>
      </w:r>
      <w:r w:rsidRPr="00AA26E3">
        <w:rPr>
          <w:rFonts w:ascii="Calibri" w:eastAsia="宋体" w:hAnsi="宋体" w:cs="宋体" w:hint="eastAsia"/>
          <w:szCs w:val="21"/>
        </w:rPr>
        <w:t>27</w:t>
      </w:r>
      <w:r w:rsidRPr="00AA26E3">
        <w:rPr>
          <w:rFonts w:ascii="Calibri" w:eastAsia="宋体" w:hAnsi="宋体" w:cs="宋体" w:hint="eastAsia"/>
          <w:szCs w:val="21"/>
        </w:rPr>
        <w:t>题考点基本相同，而且在解析中重点复习了该考点。</w:t>
      </w:r>
    </w:p>
    <w:p w:rsidR="007E7A75" w:rsidRPr="007E7A75" w:rsidRDefault="007E7A75">
      <w:pPr>
        <w:rPr>
          <w:rFonts w:hint="eastAsia"/>
        </w:rPr>
      </w:pPr>
    </w:p>
    <w:p w:rsidR="007E7A75" w:rsidRDefault="00C17D94">
      <w:pPr>
        <w:rPr>
          <w:rFonts w:hint="eastAsia"/>
        </w:rPr>
      </w:pPr>
      <w:r>
        <w:rPr>
          <w:noProof/>
        </w:rPr>
        <w:lastRenderedPageBreak/>
        <w:drawing>
          <wp:inline distT="0" distB="0" distL="0" distR="0">
            <wp:extent cx="5274310" cy="5628640"/>
            <wp:effectExtent l="19050" t="0" r="2540" b="0"/>
            <wp:docPr id="24" name="图片 23" descr="72-7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73 拷贝.jpg"/>
                    <pic:cNvPicPr/>
                  </pic:nvPicPr>
                  <pic:blipFill>
                    <a:blip r:embed="rId29" cstate="print"/>
                    <a:stretch>
                      <a:fillRect/>
                    </a:stretch>
                  </pic:blipFill>
                  <pic:spPr>
                    <a:xfrm>
                      <a:off x="0" y="0"/>
                      <a:ext cx="5274310" cy="5628640"/>
                    </a:xfrm>
                    <a:prstGeom prst="rect">
                      <a:avLst/>
                    </a:prstGeom>
                  </pic:spPr>
                </pic:pic>
              </a:graphicData>
            </a:graphic>
          </wp:inline>
        </w:drawing>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74.关于总承包单位与分包单位对建设工程承担质量责任的说法，正确的有（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A.分包单位按照分包合同的约定对其分包工程的质量向总承包单位及建设单位负责</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B.分包单位对分包工程的质量负责，总承包单位未尽到相应监管义务的，承担相应的补充责任</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C.建设工程实行总承包的，总承包单位应当对全部建设工程质量负责</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D.当分包工程发生质量责任或者违约责任，建设单位可以向总承包单位或分包单位请求赔偿；总承包单位或分包单位赔偿后，有权就不属于自己责任的赔偿向另一方追偿</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E.当分包工程发生质量责任或者违约责任，建设单位应当向总承包单位请求赔偿，总承包单位赔偿后，有权要求分包单位赔偿</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ACD</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建设工程总承包的规定。总承包单位和分包单位就分包工程对建设单位承担连带责任。总承包单位与分包单位就分包工程承担连带责任。选项A分包单位向建设单位承担责任，是依据法律的规定，不是依据分包合同。选项E建设单位即可以找总包，也可以找分包。</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本题考查的是建设工程总承包的规定知识点。</w:t>
      </w:r>
      <w:proofErr w:type="gramStart"/>
      <w:r w:rsidRPr="00AA26E3">
        <w:rPr>
          <w:rFonts w:ascii="Calibri" w:eastAsia="宋体" w:hAnsi="宋体" w:cs="宋体" w:hint="eastAsia"/>
          <w:szCs w:val="21"/>
        </w:rPr>
        <w:t>该知识</w:t>
      </w:r>
      <w:proofErr w:type="gramEnd"/>
      <w:r w:rsidRPr="00AA26E3">
        <w:rPr>
          <w:rFonts w:ascii="Calibri" w:eastAsia="宋体" w:hAnsi="宋体" w:cs="宋体" w:hint="eastAsia"/>
          <w:szCs w:val="21"/>
        </w:rPr>
        <w:t>点与网</w:t>
      </w:r>
      <w:r w:rsidRPr="00AA26E3">
        <w:rPr>
          <w:rFonts w:ascii="Calibri" w:eastAsia="宋体" w:hAnsi="宋体" w:cs="宋体" w:hint="eastAsia"/>
          <w:szCs w:val="21"/>
        </w:rPr>
        <w:lastRenderedPageBreak/>
        <w:t>校</w:t>
      </w:r>
      <w:r w:rsidRPr="00AA26E3">
        <w:rPr>
          <w:rFonts w:ascii="Calibri" w:eastAsia="宋体" w:hAnsi="宋体" w:cs="宋体" w:hint="eastAsia"/>
          <w:szCs w:val="21"/>
        </w:rPr>
        <w:t>2014</w:t>
      </w:r>
      <w:r w:rsidRPr="00AA26E3">
        <w:rPr>
          <w:rFonts w:ascii="Calibri" w:eastAsia="宋体" w:hAnsi="宋体" w:cs="宋体" w:hint="eastAsia"/>
          <w:szCs w:val="21"/>
        </w:rPr>
        <w:t>年考试中心开通的模拟试卷（一）第</w:t>
      </w:r>
      <w:r w:rsidRPr="00AA26E3">
        <w:rPr>
          <w:rFonts w:ascii="Calibri" w:eastAsia="宋体" w:hAnsi="宋体" w:cs="宋体" w:hint="eastAsia"/>
          <w:szCs w:val="21"/>
        </w:rPr>
        <w:t>36</w:t>
      </w:r>
      <w:r w:rsidRPr="00AA26E3">
        <w:rPr>
          <w:rFonts w:ascii="Calibri" w:eastAsia="宋体" w:hAnsi="宋体" w:cs="宋体" w:hint="eastAsia"/>
          <w:szCs w:val="21"/>
        </w:rPr>
        <w:t>题、模拟试卷（三）第</w:t>
      </w:r>
      <w:r w:rsidRPr="00AA26E3">
        <w:rPr>
          <w:rFonts w:ascii="Calibri" w:eastAsia="宋体" w:hAnsi="宋体" w:cs="宋体" w:hint="eastAsia"/>
          <w:szCs w:val="21"/>
        </w:rPr>
        <w:t>81</w:t>
      </w:r>
      <w:r w:rsidRPr="00AA26E3">
        <w:rPr>
          <w:rFonts w:ascii="Calibri" w:eastAsia="宋体" w:hAnsi="宋体" w:cs="宋体" w:hint="eastAsia"/>
          <w:szCs w:val="21"/>
        </w:rPr>
        <w:t>题考点基本相同，而且在解析中重点复习了该考点。另外在题库练习中心多次涉及此考点。</w:t>
      </w:r>
    </w:p>
    <w:p w:rsidR="007E7A75" w:rsidRDefault="007E7A75" w:rsidP="007E7A75">
      <w:pPr>
        <w:rPr>
          <w:rFonts w:ascii="宋体" w:eastAsia="宋体" w:hAnsi="宋体" w:cs="宋体" w:hint="eastAsia"/>
          <w:color w:val="000000"/>
          <w:kern w:val="0"/>
          <w:szCs w:val="21"/>
        </w:rPr>
      </w:pP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75.甲从自己承包的土地上出入不便，遂与乙书面约定在</w:t>
      </w:r>
      <w:proofErr w:type="gramStart"/>
      <w:r w:rsidRPr="00AA26E3">
        <w:rPr>
          <w:rFonts w:ascii="宋体" w:eastAsia="宋体" w:hAnsi="宋体" w:cs="宋体" w:hint="eastAsia"/>
          <w:color w:val="000000"/>
          <w:kern w:val="0"/>
          <w:szCs w:val="21"/>
        </w:rPr>
        <w:t>乙承包</w:t>
      </w:r>
      <w:proofErr w:type="gramEnd"/>
      <w:r w:rsidRPr="00AA26E3">
        <w:rPr>
          <w:rFonts w:ascii="宋体" w:eastAsia="宋体" w:hAnsi="宋体" w:cs="宋体" w:hint="eastAsia"/>
          <w:color w:val="000000"/>
          <w:kern w:val="0"/>
          <w:szCs w:val="21"/>
        </w:rPr>
        <w:t>的土地上开辟一条</w:t>
      </w:r>
      <w:proofErr w:type="gramStart"/>
      <w:r w:rsidRPr="00AA26E3">
        <w:rPr>
          <w:rFonts w:ascii="宋体" w:eastAsia="宋体" w:hAnsi="宋体" w:cs="宋体" w:hint="eastAsia"/>
          <w:color w:val="000000"/>
          <w:kern w:val="0"/>
          <w:szCs w:val="21"/>
        </w:rPr>
        <w:t>道路供甲通行</w:t>
      </w:r>
      <w:proofErr w:type="gramEnd"/>
      <w:r w:rsidRPr="00AA26E3">
        <w:rPr>
          <w:rFonts w:ascii="宋体" w:eastAsia="宋体" w:hAnsi="宋体" w:cs="宋体" w:hint="eastAsia"/>
          <w:color w:val="000000"/>
          <w:kern w:val="0"/>
          <w:szCs w:val="21"/>
        </w:rPr>
        <w:t>，但没有进行登记。关于该约定性质和效力的说法，正确的有（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A.该约定属于有关相邻关系的约定</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B.该约定属于土地承包合同</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C.该约定属于地役权合同</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D.没有进行登记不影响该约定的合同效力</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E.如果甲将其承包的土地转移给他人，受让人有权在</w:t>
      </w:r>
      <w:proofErr w:type="gramStart"/>
      <w:r w:rsidRPr="00AA26E3">
        <w:rPr>
          <w:rFonts w:ascii="宋体" w:eastAsia="宋体" w:hAnsi="宋体" w:cs="宋体" w:hint="eastAsia"/>
          <w:color w:val="000000"/>
          <w:kern w:val="0"/>
          <w:szCs w:val="21"/>
        </w:rPr>
        <w:t>乙承包</w:t>
      </w:r>
      <w:proofErr w:type="gramEnd"/>
      <w:r w:rsidRPr="00AA26E3">
        <w:rPr>
          <w:rFonts w:ascii="宋体" w:eastAsia="宋体" w:hAnsi="宋体" w:cs="宋体" w:hint="eastAsia"/>
          <w:color w:val="000000"/>
          <w:kern w:val="0"/>
          <w:szCs w:val="21"/>
        </w:rPr>
        <w:t>的土地上通行</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CDE</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地役权的概念及效力。选项AB错误，选项C正确，地役权，是指为使用自己不动产的便利或提高其效益而按照合同约定利用他人不动产的权利。他人的不动产为供役地，自己的不动产为需役地。选项D正确，地役权自地役权合同生效时设立。当事人要求登记的，可以向登记机构申请地役权登记；未经登记，不得对抗善意第三人。选项E正确，在地役权合同中，甲是需役地，乙是供役地。需役地以及需役地上的土地承包经营权、建设用地使用权、宅基地使用权部分转让时，转让部分涉及地役权的，受让人同时享有地役权。</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本题考查的是地役权知识点。</w:t>
      </w:r>
      <w:proofErr w:type="gramStart"/>
      <w:r w:rsidRPr="00AA26E3">
        <w:rPr>
          <w:rFonts w:ascii="Calibri" w:eastAsia="宋体" w:hAnsi="宋体" w:cs="宋体" w:hint="eastAsia"/>
          <w:szCs w:val="21"/>
        </w:rPr>
        <w:t>该知识</w:t>
      </w:r>
      <w:proofErr w:type="gramEnd"/>
      <w:r w:rsidRPr="00AA26E3">
        <w:rPr>
          <w:rFonts w:ascii="Calibri" w:eastAsia="宋体" w:hAnsi="宋体" w:cs="宋体" w:hint="eastAsia"/>
          <w:szCs w:val="21"/>
        </w:rPr>
        <w:t>点与网校</w:t>
      </w:r>
      <w:r w:rsidRPr="00AA26E3">
        <w:rPr>
          <w:rFonts w:ascii="Calibri" w:eastAsia="宋体" w:hAnsi="宋体" w:cs="宋体" w:hint="eastAsia"/>
          <w:szCs w:val="21"/>
        </w:rPr>
        <w:t>2014</w:t>
      </w:r>
      <w:r w:rsidRPr="00AA26E3">
        <w:rPr>
          <w:rFonts w:ascii="Calibri" w:eastAsia="宋体" w:hAnsi="宋体" w:cs="宋体" w:hint="eastAsia"/>
          <w:szCs w:val="21"/>
        </w:rPr>
        <w:t>年考试中心开通的习题班练习中心第</w:t>
      </w:r>
      <w:r w:rsidRPr="00AA26E3">
        <w:rPr>
          <w:rFonts w:ascii="Calibri" w:eastAsia="宋体" w:hAnsi="宋体" w:cs="宋体" w:hint="eastAsia"/>
          <w:szCs w:val="21"/>
        </w:rPr>
        <w:t>83</w:t>
      </w:r>
      <w:r w:rsidRPr="00AA26E3">
        <w:rPr>
          <w:rFonts w:ascii="Calibri" w:eastAsia="宋体" w:hAnsi="宋体" w:cs="宋体" w:hint="eastAsia"/>
          <w:szCs w:val="21"/>
        </w:rPr>
        <w:t>题、基础班练习中心第</w:t>
      </w:r>
      <w:r w:rsidRPr="00AA26E3">
        <w:rPr>
          <w:rFonts w:ascii="Calibri" w:eastAsia="宋体" w:hAnsi="宋体" w:cs="宋体" w:hint="eastAsia"/>
          <w:szCs w:val="21"/>
        </w:rPr>
        <w:t>16</w:t>
      </w:r>
      <w:r w:rsidRPr="00AA26E3">
        <w:rPr>
          <w:rFonts w:ascii="Calibri" w:eastAsia="宋体" w:hAnsi="宋体" w:cs="宋体" w:hint="eastAsia"/>
          <w:szCs w:val="21"/>
        </w:rPr>
        <w:t>题考点基本相同，而且在解析中重点复习了该考点。</w:t>
      </w:r>
    </w:p>
    <w:p w:rsidR="007E7A75" w:rsidRPr="007E7A75" w:rsidRDefault="007E7A75">
      <w:pPr>
        <w:rPr>
          <w:rFonts w:hint="eastAsia"/>
        </w:rPr>
      </w:pPr>
    </w:p>
    <w:p w:rsidR="007E7A75" w:rsidRDefault="00C17D94">
      <w:pPr>
        <w:rPr>
          <w:rFonts w:hint="eastAsia"/>
        </w:rPr>
      </w:pPr>
      <w:r>
        <w:rPr>
          <w:noProof/>
        </w:rPr>
        <w:drawing>
          <wp:inline distT="0" distB="0" distL="0" distR="0">
            <wp:extent cx="5274310" cy="4083050"/>
            <wp:effectExtent l="19050" t="0" r="2540" b="0"/>
            <wp:docPr id="25" name="图片 24" descr="7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6 拷贝.jpg"/>
                    <pic:cNvPicPr/>
                  </pic:nvPicPr>
                  <pic:blipFill>
                    <a:blip r:embed="rId30" cstate="print"/>
                    <a:stretch>
                      <a:fillRect/>
                    </a:stretch>
                  </pic:blipFill>
                  <pic:spPr>
                    <a:xfrm>
                      <a:off x="0" y="0"/>
                      <a:ext cx="5274310" cy="4083050"/>
                    </a:xfrm>
                    <a:prstGeom prst="rect">
                      <a:avLst/>
                    </a:prstGeom>
                  </pic:spPr>
                </pic:pic>
              </a:graphicData>
            </a:graphic>
          </wp:inline>
        </w:drawing>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77.根据《建筑法》，实施建设工程监理前，建设单位应当将委托的（　），书面通知被监</w:t>
      </w:r>
      <w:r w:rsidRPr="00AA26E3">
        <w:rPr>
          <w:rFonts w:ascii="宋体" w:eastAsia="宋体" w:hAnsi="宋体" w:cs="宋体" w:hint="eastAsia"/>
          <w:color w:val="000000"/>
          <w:kern w:val="0"/>
          <w:szCs w:val="21"/>
        </w:rPr>
        <w:lastRenderedPageBreak/>
        <w:t>理的建筑施工企业。</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A.工程监理单位      B.工程监理人员的名单</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C.工程监理权限      D.工程监理的内容</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E.工程监理入场时间</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ADE</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施工许可证的申请主体和法定批准条件。《建筑法》规定，申请领取施工许可证，应当具备下列条件：（1）已经办理该建筑工程用地批准手续；（2）在城市规划区的建筑工程，已经取得规划许可证；（3）需要拆迁的，其拆迁进度符合施工要求；（4）已经确定建筑施工企业；（5）有满足施工需要的施工图纸及技术资料；（6）有保证工程质量和安全的具体措施；（7）建设资金已经落实；（8）法律、行政法规规定的其他条件。</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选项属于法律、行政法规规定的其他条件。选项B已经确定建筑施工企业是领取施工许可证的前提条件。选项C需要说明的是，只有全国人大及其常委会制定的法律和国务院制定的行政法规，才有权增加施工许可证新的申领条件，其他如部门规章、地方性法规、地方规章等都不得规定增加施工许可证的申领条件。</w:t>
      </w:r>
    </w:p>
    <w:p w:rsidR="007E7A75" w:rsidRDefault="007E7A75" w:rsidP="007E7A75">
      <w:pPr>
        <w:rPr>
          <w:rFonts w:ascii="宋体" w:eastAsia="宋体" w:hAnsi="宋体" w:cs="宋体"/>
          <w:color w:val="000000"/>
          <w:kern w:val="0"/>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本题考查的知识点教材无相关内容。</w:t>
      </w:r>
    </w:p>
    <w:p w:rsidR="007E7A75" w:rsidRPr="007E7A75" w:rsidRDefault="007E7A75">
      <w:pPr>
        <w:rPr>
          <w:rFonts w:hint="eastAsia"/>
        </w:rPr>
      </w:pPr>
    </w:p>
    <w:p w:rsidR="007E7A75" w:rsidRDefault="00C17D94">
      <w:pPr>
        <w:rPr>
          <w:rFonts w:hint="eastAsia"/>
        </w:rPr>
      </w:pPr>
      <w:r>
        <w:rPr>
          <w:noProof/>
        </w:rPr>
        <w:drawing>
          <wp:inline distT="0" distB="0" distL="0" distR="0">
            <wp:extent cx="5274310" cy="2929255"/>
            <wp:effectExtent l="19050" t="0" r="2540" b="0"/>
            <wp:docPr id="26" name="图片 25" descr="7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8 拷贝.jpg"/>
                    <pic:cNvPicPr/>
                  </pic:nvPicPr>
                  <pic:blipFill>
                    <a:blip r:embed="rId31" cstate="print"/>
                    <a:stretch>
                      <a:fillRect/>
                    </a:stretch>
                  </pic:blipFill>
                  <pic:spPr>
                    <a:xfrm>
                      <a:off x="0" y="0"/>
                      <a:ext cx="5274310" cy="2929255"/>
                    </a:xfrm>
                    <a:prstGeom prst="rect">
                      <a:avLst/>
                    </a:prstGeom>
                  </pic:spPr>
                </pic:pic>
              </a:graphicData>
            </a:graphic>
          </wp:inline>
        </w:drawing>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79.根据《绿色施工导则》水源利用中，应当优先采用（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A.地下水作为混凝土搅拌用水</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B.市政自来水作为混凝土冲洗用水</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C.中水搅拌</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D.中水饮用</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E.收集雨水养护</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ACE</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绿色施工导则》水源利用。非传统水源利用:（1）优先采用中水搅拌、中水养护，有条件的地区和工程应收集雨水养护。（2）处于基坑降水阶段的工地，宜优先采用地下水作为混凝土搅拌用水、养护用水、冲洗用水和部分生活用水。（3）现场机具、设备、车辆冲洗，喷洒路面，绿化浇灌等用水，优先采用非传统水源，尽量不使用市政自来水。（4）大型施工现场，尤其是雨量充沛地区的大型施工现场建</w:t>
      </w:r>
      <w:r w:rsidRPr="00AA26E3">
        <w:rPr>
          <w:rFonts w:ascii="宋体" w:eastAsia="宋体" w:hAnsi="宋体" w:cs="宋体" w:hint="eastAsia"/>
          <w:color w:val="000000"/>
          <w:kern w:val="0"/>
          <w:szCs w:val="21"/>
        </w:rPr>
        <w:lastRenderedPageBreak/>
        <w:t>立雨水收集利用系统，充分收集自然降水用于施工和生活中适宜的部位。（5）力争施工中非传统水源和循环水的再利用量大于30%。</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此题考查的是</w:t>
      </w:r>
      <w:r w:rsidRPr="00AA26E3">
        <w:rPr>
          <w:rFonts w:ascii="Calibri" w:eastAsia="宋体" w:hAnsi="Calibri" w:cs="Times New Roman" w:hint="eastAsia"/>
          <w:szCs w:val="21"/>
        </w:rPr>
        <w:t>《绿色施工导则》水源利用</w:t>
      </w:r>
      <w:r w:rsidRPr="00AA26E3">
        <w:rPr>
          <w:rFonts w:ascii="宋体" w:eastAsia="宋体" w:hAnsi="宋体" w:cs="宋体" w:hint="eastAsia"/>
          <w:color w:val="000000"/>
          <w:kern w:val="0"/>
          <w:szCs w:val="21"/>
        </w:rPr>
        <w:t>。网校2014年基础班1Z305021“施工合理使用与节约能源的规定”中讲解了</w:t>
      </w:r>
      <w:proofErr w:type="gramStart"/>
      <w:r w:rsidRPr="00AA26E3">
        <w:rPr>
          <w:rFonts w:ascii="宋体" w:eastAsia="宋体" w:hAnsi="宋体" w:cs="宋体" w:hint="eastAsia"/>
          <w:color w:val="000000"/>
          <w:kern w:val="0"/>
          <w:szCs w:val="21"/>
        </w:rPr>
        <w:t>此知识</w:t>
      </w:r>
      <w:proofErr w:type="gramEnd"/>
      <w:r w:rsidRPr="00AA26E3">
        <w:rPr>
          <w:rFonts w:ascii="宋体" w:eastAsia="宋体" w:hAnsi="宋体" w:cs="宋体" w:hint="eastAsia"/>
          <w:color w:val="000000"/>
          <w:kern w:val="0"/>
          <w:szCs w:val="21"/>
        </w:rPr>
        <w:t>点。</w:t>
      </w:r>
      <w:proofErr w:type="gramStart"/>
      <w:r w:rsidRPr="00AA26E3">
        <w:rPr>
          <w:rFonts w:ascii="宋体" w:eastAsia="宋体" w:hAnsi="宋体" w:cs="宋体" w:hint="eastAsia"/>
          <w:color w:val="000000"/>
          <w:kern w:val="0"/>
          <w:szCs w:val="21"/>
        </w:rPr>
        <w:t>该知识</w:t>
      </w:r>
      <w:proofErr w:type="gramEnd"/>
      <w:r w:rsidRPr="00AA26E3">
        <w:rPr>
          <w:rFonts w:ascii="宋体" w:eastAsia="宋体" w:hAnsi="宋体" w:cs="宋体" w:hint="eastAsia"/>
          <w:color w:val="000000"/>
          <w:kern w:val="0"/>
          <w:szCs w:val="21"/>
        </w:rPr>
        <w:t>点的题目在冲刺班、</w:t>
      </w:r>
      <w:proofErr w:type="gramStart"/>
      <w:r w:rsidRPr="00AA26E3">
        <w:rPr>
          <w:rFonts w:ascii="宋体" w:eastAsia="宋体" w:hAnsi="宋体" w:cs="宋体" w:hint="eastAsia"/>
          <w:color w:val="000000"/>
          <w:kern w:val="0"/>
          <w:szCs w:val="21"/>
        </w:rPr>
        <w:t>模考班</w:t>
      </w:r>
      <w:proofErr w:type="gramEnd"/>
      <w:r w:rsidRPr="00AA26E3">
        <w:rPr>
          <w:rFonts w:ascii="宋体" w:eastAsia="宋体" w:hAnsi="宋体" w:cs="宋体" w:hint="eastAsia"/>
          <w:color w:val="000000"/>
          <w:kern w:val="0"/>
          <w:szCs w:val="21"/>
        </w:rPr>
        <w:t>也都有体现。</w:t>
      </w:r>
    </w:p>
    <w:p w:rsidR="007E7A75" w:rsidRPr="007E7A75" w:rsidRDefault="007E7A75">
      <w:pPr>
        <w:rPr>
          <w:rFonts w:hint="eastAsia"/>
        </w:rPr>
      </w:pPr>
    </w:p>
    <w:p w:rsidR="007E7A75" w:rsidRDefault="00C17D94">
      <w:pPr>
        <w:rPr>
          <w:rFonts w:hint="eastAsia"/>
        </w:rPr>
      </w:pPr>
      <w:r>
        <w:rPr>
          <w:noProof/>
        </w:rPr>
        <w:drawing>
          <wp:inline distT="0" distB="0" distL="0" distR="0">
            <wp:extent cx="5274310" cy="5441950"/>
            <wp:effectExtent l="19050" t="0" r="2540" b="0"/>
            <wp:docPr id="27" name="图片 26" descr="80-8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0-81 拷贝.jpg"/>
                    <pic:cNvPicPr/>
                  </pic:nvPicPr>
                  <pic:blipFill>
                    <a:blip r:embed="rId32" cstate="print"/>
                    <a:stretch>
                      <a:fillRect/>
                    </a:stretch>
                  </pic:blipFill>
                  <pic:spPr>
                    <a:xfrm>
                      <a:off x="0" y="0"/>
                      <a:ext cx="5274310" cy="5441950"/>
                    </a:xfrm>
                    <a:prstGeom prst="rect">
                      <a:avLst/>
                    </a:prstGeom>
                  </pic:spPr>
                </pic:pic>
              </a:graphicData>
            </a:graphic>
          </wp:inline>
        </w:drawing>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82.生产经营单位应当制定本单位的应急预案演练计划，并根据本单位的生产安全事故预防重点，进行（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A.每年至少组织一次的综合应急预案演练或者专项应急预案演练</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B.每半年至少组织一次现场处置方案演练</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C.每半年至少组织一次的综合应急预案演练或者专项应急预案演练</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D.每年至少组织二次的综合应急预案演练或者专项应急预案演练</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E.每年至少组织一次的现场处置方案演练</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AB</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本题考查的是生产经营单位的应急预案演练计划。生产经营单位应当制定本单位的应急预案演练计划，根据本单位的事故预防重点，每年至少组织一次</w:t>
      </w:r>
      <w:r w:rsidRPr="00AA26E3">
        <w:rPr>
          <w:rFonts w:ascii="宋体" w:eastAsia="宋体" w:hAnsi="宋体" w:cs="宋体" w:hint="eastAsia"/>
          <w:color w:val="000000"/>
          <w:kern w:val="0"/>
          <w:szCs w:val="21"/>
        </w:rPr>
        <w:lastRenderedPageBreak/>
        <w:t>综合应急预案演练或者专项应急预案演练，每半年至少组织一次现场处置方案演练。应急预案演练结束后，应急预案演练组织单位应当对应急预案演练效果进行评估，撰写应急预案演练评估报告，分析存在的问题，并对应急预案提出修订意见。</w:t>
      </w:r>
    </w:p>
    <w:p w:rsidR="007E7A75" w:rsidRDefault="007E7A75" w:rsidP="007E7A75">
      <w:pPr>
        <w:rPr>
          <w:rFonts w:ascii="宋体" w:eastAsia="宋体" w:hAnsi="宋体" w:cs="宋体"/>
          <w:color w:val="000000"/>
          <w:kern w:val="0"/>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此题考查的是</w:t>
      </w:r>
      <w:r w:rsidRPr="00AA26E3">
        <w:rPr>
          <w:rFonts w:ascii="Calibri" w:eastAsia="宋体" w:hAnsi="Calibri" w:cs="Times New Roman" w:hint="eastAsia"/>
          <w:color w:val="000000"/>
          <w:szCs w:val="21"/>
        </w:rPr>
        <w:t>生产经营单位的应急预案演练计划</w:t>
      </w:r>
      <w:r w:rsidRPr="00AA26E3">
        <w:rPr>
          <w:rFonts w:ascii="宋体" w:eastAsia="宋体" w:hAnsi="宋体" w:cs="宋体" w:hint="eastAsia"/>
          <w:color w:val="000000"/>
          <w:kern w:val="0"/>
          <w:szCs w:val="21"/>
        </w:rPr>
        <w:t>。网校2014年基础班练习中心</w:t>
      </w:r>
      <w:r w:rsidRPr="00AA26E3">
        <w:rPr>
          <w:rFonts w:ascii="宋体" w:eastAsia="宋体" w:hAnsi="宋体" w:cs="宋体"/>
          <w:color w:val="000000"/>
          <w:kern w:val="0"/>
          <w:szCs w:val="21"/>
        </w:rPr>
        <w:t>1Z306000</w:t>
      </w:r>
      <w:r w:rsidRPr="00AA26E3">
        <w:rPr>
          <w:rFonts w:ascii="宋体" w:eastAsia="宋体" w:hAnsi="宋体" w:cs="宋体" w:hint="eastAsia"/>
          <w:color w:val="000000"/>
          <w:kern w:val="0"/>
          <w:szCs w:val="21"/>
        </w:rPr>
        <w:t>“</w:t>
      </w:r>
      <w:r w:rsidRPr="00AA26E3">
        <w:rPr>
          <w:rFonts w:ascii="宋体" w:eastAsia="宋体" w:hAnsi="宋体" w:cs="宋体"/>
          <w:color w:val="000000"/>
          <w:kern w:val="0"/>
          <w:szCs w:val="21"/>
        </w:rPr>
        <w:t>建设工程安全生产法律制度</w:t>
      </w:r>
      <w:r w:rsidRPr="00AA26E3">
        <w:rPr>
          <w:rFonts w:ascii="宋体" w:eastAsia="宋体" w:hAnsi="宋体" w:cs="宋体" w:hint="eastAsia"/>
          <w:color w:val="000000"/>
          <w:kern w:val="0"/>
          <w:szCs w:val="21"/>
        </w:rPr>
        <w:t>”中第16题；</w:t>
      </w:r>
      <w:proofErr w:type="gramStart"/>
      <w:r w:rsidRPr="00AA26E3">
        <w:rPr>
          <w:rFonts w:ascii="宋体" w:eastAsia="宋体" w:hAnsi="宋体" w:cs="宋体" w:hint="eastAsia"/>
          <w:color w:val="000000"/>
          <w:kern w:val="0"/>
          <w:szCs w:val="21"/>
        </w:rPr>
        <w:t>模考班</w:t>
      </w:r>
      <w:proofErr w:type="gramEnd"/>
      <w:r w:rsidRPr="00AA26E3">
        <w:rPr>
          <w:rFonts w:ascii="宋体" w:eastAsia="宋体" w:hAnsi="宋体" w:cs="宋体" w:hint="eastAsia"/>
          <w:color w:val="000000"/>
          <w:kern w:val="0"/>
          <w:szCs w:val="21"/>
        </w:rPr>
        <w:t>模拟试题三中第49题均与其相类似。</w:t>
      </w:r>
      <w:proofErr w:type="gramStart"/>
      <w:r w:rsidRPr="00AA26E3">
        <w:rPr>
          <w:rFonts w:ascii="宋体" w:eastAsia="宋体" w:hAnsi="宋体" w:cs="宋体" w:hint="eastAsia"/>
          <w:color w:val="000000"/>
          <w:kern w:val="0"/>
          <w:szCs w:val="21"/>
        </w:rPr>
        <w:t>该知识</w:t>
      </w:r>
      <w:proofErr w:type="gramEnd"/>
      <w:r w:rsidRPr="00AA26E3">
        <w:rPr>
          <w:rFonts w:ascii="宋体" w:eastAsia="宋体" w:hAnsi="宋体" w:cs="宋体" w:hint="eastAsia"/>
          <w:color w:val="000000"/>
          <w:kern w:val="0"/>
          <w:szCs w:val="21"/>
        </w:rPr>
        <w:t>点的题目在网校习题班、冲刺班中也有所体现。</w:t>
      </w:r>
    </w:p>
    <w:p w:rsidR="007E7A75" w:rsidRPr="007E7A75" w:rsidRDefault="007E7A75">
      <w:pPr>
        <w:rPr>
          <w:rFonts w:hint="eastAsia"/>
        </w:rPr>
      </w:pPr>
    </w:p>
    <w:p w:rsidR="007E7A75" w:rsidRDefault="00C17D94">
      <w:pPr>
        <w:rPr>
          <w:rFonts w:hint="eastAsia"/>
        </w:rPr>
      </w:pPr>
      <w:r>
        <w:rPr>
          <w:noProof/>
        </w:rPr>
        <w:drawing>
          <wp:inline distT="0" distB="0" distL="0" distR="0">
            <wp:extent cx="5274310" cy="6223000"/>
            <wp:effectExtent l="19050" t="0" r="2540" b="0"/>
            <wp:docPr id="28" name="图片 27" descr="83-8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3-84 拷贝.jpg"/>
                    <pic:cNvPicPr/>
                  </pic:nvPicPr>
                  <pic:blipFill>
                    <a:blip r:embed="rId33" cstate="print"/>
                    <a:stretch>
                      <a:fillRect/>
                    </a:stretch>
                  </pic:blipFill>
                  <pic:spPr>
                    <a:xfrm>
                      <a:off x="0" y="0"/>
                      <a:ext cx="5274310" cy="6223000"/>
                    </a:xfrm>
                    <a:prstGeom prst="rect">
                      <a:avLst/>
                    </a:prstGeom>
                  </pic:spPr>
                </pic:pic>
              </a:graphicData>
            </a:graphic>
          </wp:inline>
        </w:drawing>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85.关于勘察、设计单位的质量责任和义务的说法，正确的有（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A.依法对设计文件进行技术交底</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B.依法保证使用的建筑材料等符合要求</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C.依法审查施工图纸设计文件</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D.依法办理工程质量监督手续</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lastRenderedPageBreak/>
        <w:t>E.依法承揽工程的勘察、设计业务</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AE</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勘察、设计、单位的质量责任和义务。勘察、设计单位相关的质量责任和义务包括七个方面：（1）依法承揽工程的勘察、设计业务；（2）勘察、设计必须执行强制性标准；（3）勘察单位提供的勘察成果必须真实、准确；（4）设计依据和设计深度；（5）依法规范设计对建筑材料等的选用；（6）依法对设计文件进行技术交底；（7）依法参与建设工程质量事故分析；（8）勘察、设计单位质量违法行为应承担的法律责任。因此，选项AE正确，选项BD是建设单位的质量责任和义务。选项C错误，建设单位是依法报审施工图设计文件，那么依法审查施工图设计文件的主体则为被报审主体，即为县级以上人民政府建设行政主管部门或者其他有关部门。</w:t>
      </w:r>
    </w:p>
    <w:p w:rsidR="007E7A75" w:rsidRPr="00AA26E3" w:rsidRDefault="007E7A75" w:rsidP="007E7A75">
      <w:pPr>
        <w:widowControl/>
        <w:jc w:val="left"/>
        <w:rPr>
          <w:rFonts w:ascii="宋体" w:eastAsia="宋体" w:hAnsi="宋体" w:cs="宋体"/>
          <w:color w:val="000000"/>
          <w:kern w:val="0"/>
          <w:szCs w:val="21"/>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此题考查的是</w:t>
      </w:r>
      <w:r w:rsidRPr="00AA26E3">
        <w:rPr>
          <w:rFonts w:ascii="Calibri" w:eastAsia="宋体" w:hAnsi="Calibri" w:cs="Times New Roman" w:hint="eastAsia"/>
          <w:szCs w:val="21"/>
        </w:rPr>
        <w:t>勘察、设计、单位的质量责任和义务</w:t>
      </w:r>
      <w:r w:rsidRPr="00AA26E3">
        <w:rPr>
          <w:rFonts w:ascii="宋体" w:eastAsia="宋体" w:hAnsi="宋体" w:cs="宋体" w:hint="eastAsia"/>
          <w:color w:val="000000"/>
          <w:kern w:val="0"/>
          <w:szCs w:val="21"/>
        </w:rPr>
        <w:t>。网校2014年基础班练习中心</w:t>
      </w:r>
      <w:r w:rsidRPr="00AA26E3">
        <w:rPr>
          <w:rFonts w:ascii="宋体" w:eastAsia="宋体" w:hAnsi="宋体" w:cs="宋体"/>
          <w:color w:val="000000"/>
          <w:kern w:val="0"/>
          <w:szCs w:val="21"/>
        </w:rPr>
        <w:t>1Z307000</w:t>
      </w:r>
      <w:r w:rsidRPr="00AA26E3">
        <w:rPr>
          <w:rFonts w:ascii="宋体" w:eastAsia="宋体" w:hAnsi="宋体" w:cs="宋体" w:hint="eastAsia"/>
          <w:color w:val="000000"/>
          <w:kern w:val="0"/>
          <w:szCs w:val="21"/>
        </w:rPr>
        <w:t>“</w:t>
      </w:r>
      <w:r w:rsidRPr="00AA26E3">
        <w:rPr>
          <w:rFonts w:ascii="宋体" w:eastAsia="宋体" w:hAnsi="宋体" w:cs="宋体"/>
          <w:color w:val="000000"/>
          <w:kern w:val="0"/>
          <w:szCs w:val="21"/>
        </w:rPr>
        <w:t>建设工程质量法律制度</w:t>
      </w:r>
      <w:r w:rsidRPr="00AA26E3">
        <w:rPr>
          <w:rFonts w:ascii="宋体" w:eastAsia="宋体" w:hAnsi="宋体" w:cs="宋体" w:hint="eastAsia"/>
          <w:color w:val="000000"/>
          <w:kern w:val="0"/>
          <w:szCs w:val="21"/>
        </w:rPr>
        <w:t>”第14题与其相类似，</w:t>
      </w:r>
      <w:proofErr w:type="gramStart"/>
      <w:r w:rsidRPr="00AA26E3">
        <w:rPr>
          <w:rFonts w:ascii="宋体" w:eastAsia="宋体" w:hAnsi="宋体" w:cs="宋体" w:hint="eastAsia"/>
          <w:color w:val="000000"/>
          <w:kern w:val="0"/>
          <w:szCs w:val="21"/>
        </w:rPr>
        <w:t>该知识</w:t>
      </w:r>
      <w:proofErr w:type="gramEnd"/>
      <w:r w:rsidRPr="00AA26E3">
        <w:rPr>
          <w:rFonts w:ascii="宋体" w:eastAsia="宋体" w:hAnsi="宋体" w:cs="宋体" w:hint="eastAsia"/>
          <w:color w:val="000000"/>
          <w:kern w:val="0"/>
          <w:szCs w:val="21"/>
        </w:rPr>
        <w:t>点的题目在网校习题班和</w:t>
      </w:r>
      <w:proofErr w:type="gramStart"/>
      <w:r w:rsidRPr="00AA26E3">
        <w:rPr>
          <w:rFonts w:ascii="宋体" w:eastAsia="宋体" w:hAnsi="宋体" w:cs="宋体" w:hint="eastAsia"/>
          <w:color w:val="000000"/>
          <w:kern w:val="0"/>
          <w:szCs w:val="21"/>
        </w:rPr>
        <w:t>模考</w:t>
      </w:r>
      <w:proofErr w:type="gramEnd"/>
      <w:r w:rsidRPr="00AA26E3">
        <w:rPr>
          <w:rFonts w:ascii="宋体" w:eastAsia="宋体" w:hAnsi="宋体" w:cs="宋体" w:hint="eastAsia"/>
          <w:color w:val="000000"/>
          <w:kern w:val="0"/>
          <w:szCs w:val="21"/>
        </w:rPr>
        <w:t>班中也有所体现。</w:t>
      </w:r>
    </w:p>
    <w:p w:rsidR="007E7A75" w:rsidRPr="007E7A75" w:rsidRDefault="007E7A75">
      <w:pPr>
        <w:rPr>
          <w:rFonts w:hint="eastAsia"/>
        </w:rPr>
      </w:pPr>
    </w:p>
    <w:p w:rsidR="007E7A75" w:rsidRDefault="00C17D94">
      <w:pPr>
        <w:rPr>
          <w:rFonts w:hint="eastAsia"/>
        </w:rPr>
      </w:pPr>
      <w:r>
        <w:rPr>
          <w:noProof/>
        </w:rPr>
        <w:drawing>
          <wp:inline distT="0" distB="0" distL="0" distR="0">
            <wp:extent cx="5274310" cy="5854065"/>
            <wp:effectExtent l="19050" t="0" r="2540" b="0"/>
            <wp:docPr id="29" name="图片 28" descr="86-8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6-87 拷贝.jpg"/>
                    <pic:cNvPicPr/>
                  </pic:nvPicPr>
                  <pic:blipFill>
                    <a:blip r:embed="rId34" cstate="print"/>
                    <a:stretch>
                      <a:fillRect/>
                    </a:stretch>
                  </pic:blipFill>
                  <pic:spPr>
                    <a:xfrm>
                      <a:off x="0" y="0"/>
                      <a:ext cx="5274310" cy="5854065"/>
                    </a:xfrm>
                    <a:prstGeom prst="rect">
                      <a:avLst/>
                    </a:prstGeom>
                  </pic:spPr>
                </pic:pic>
              </a:graphicData>
            </a:graphic>
          </wp:inline>
        </w:drawing>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lastRenderedPageBreak/>
        <w:t>88.下列情形中，视为投标人相互串通投标的有（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A.不同投标人的投标文件相互混装</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B.属于同一集团、协会、商会等组织成员的投标人按照该组织要求协同投标</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C.招标人授意投标人撤换、修改投标文件</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D.不同投标人委托同一单位办理投标</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E.单位负责人为同一人或者存在控股、管理关系的不同单位参加同一招标项目不同标段的投标</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AD</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禁止投标人相互串通投标。《招标投标法实施条例》进一步规定，禁止投标人相互串通投标。有下列情形之一的，属于投标人相互串通投标：（1）投标人之间协商投标报价等投标文件的实质性内容；（2）投标人之间约定中标人；（3）投标人之间约定部分投标人放弃投标或者中标；（4）属于同一集团、协会、商会等组织成员的投标人按照该组织要求协同投标；（5）投标人之间为谋取中标或者排斥特定投标人而采取的其他联合行动。有下列情形之一的，视为投标人相互串通投标：（1）不同投标人的投标文件由同一单位或者个人编制；（2）不同投标人委托同一单位或者个人办理投标事宜；（3）不同投标人的投标文件载明的项目管理成员为同一人；（4）不同投标人的投标文件异常一致或者投标报价呈规律性差异；（5）不同投标人的投标文件相互混装；（6）不同投标人的投标保证金从同一单位或者个人的账户转出。本题中的B选项非常具有干扰性，但是应注意，该种情形“属于”投标人相互串通投标的情形，而非“视为”投标人相互串通投标的情形。</w:t>
      </w:r>
    </w:p>
    <w:p w:rsidR="007E7A75" w:rsidRDefault="007E7A75" w:rsidP="007E7A75">
      <w:pPr>
        <w:rPr>
          <w:rFonts w:hint="eastAsia"/>
        </w:rPr>
      </w:pPr>
      <w:r w:rsidRPr="00AA26E3">
        <w:rPr>
          <w:rFonts w:ascii="Calibri" w:eastAsia="宋体" w:hAnsi="Calibri" w:cs="Times New Roman" w:hint="eastAsia"/>
          <w:color w:val="0000FF"/>
          <w:szCs w:val="21"/>
        </w:rPr>
        <w:t>【建设工程教育网—考后点评】</w:t>
      </w:r>
      <w:r w:rsidRPr="00AA26E3">
        <w:rPr>
          <w:rFonts w:ascii="Calibri" w:eastAsia="宋体" w:hAnsi="Calibri" w:cs="Times New Roman" w:hint="eastAsia"/>
          <w:szCs w:val="21"/>
        </w:rPr>
        <w:t>此题考查的是禁止投标人相互串通投标。网校</w:t>
      </w:r>
      <w:proofErr w:type="gramStart"/>
      <w:r w:rsidRPr="00AA26E3">
        <w:rPr>
          <w:rFonts w:ascii="Calibri" w:eastAsia="宋体" w:hAnsi="Calibri" w:cs="Times New Roman" w:hint="eastAsia"/>
          <w:szCs w:val="21"/>
        </w:rPr>
        <w:t>2014</w:t>
      </w:r>
      <w:r w:rsidRPr="00AA26E3">
        <w:rPr>
          <w:rFonts w:ascii="Calibri" w:eastAsia="宋体" w:hAnsi="Calibri" w:cs="Times New Roman" w:hint="eastAsia"/>
          <w:szCs w:val="21"/>
        </w:rPr>
        <w:t>年模考班</w:t>
      </w:r>
      <w:proofErr w:type="gramEnd"/>
      <w:r w:rsidRPr="00AA26E3">
        <w:rPr>
          <w:rFonts w:ascii="Calibri" w:eastAsia="宋体" w:hAnsi="Calibri" w:cs="Times New Roman" w:hint="eastAsia"/>
          <w:szCs w:val="21"/>
        </w:rPr>
        <w:t>模拟试题二中第</w:t>
      </w:r>
      <w:r w:rsidRPr="00AA26E3">
        <w:rPr>
          <w:rFonts w:ascii="Calibri" w:eastAsia="宋体" w:hAnsi="Calibri" w:cs="Times New Roman" w:hint="eastAsia"/>
          <w:szCs w:val="21"/>
        </w:rPr>
        <w:t>37</w:t>
      </w:r>
      <w:r w:rsidRPr="00AA26E3">
        <w:rPr>
          <w:rFonts w:ascii="Calibri" w:eastAsia="宋体" w:hAnsi="Calibri" w:cs="Times New Roman" w:hint="eastAsia"/>
          <w:szCs w:val="21"/>
        </w:rPr>
        <w:t>题，习题班练习中心</w:t>
      </w:r>
      <w:r w:rsidRPr="00AA26E3">
        <w:rPr>
          <w:rFonts w:ascii="Calibri" w:eastAsia="宋体" w:hAnsi="Calibri" w:cs="Times New Roman"/>
          <w:szCs w:val="21"/>
        </w:rPr>
        <w:t>1Z303000</w:t>
      </w:r>
      <w:r w:rsidRPr="00AA26E3">
        <w:rPr>
          <w:rFonts w:ascii="Calibri" w:eastAsia="宋体" w:hAnsi="Calibri" w:cs="Times New Roman" w:hint="eastAsia"/>
          <w:szCs w:val="21"/>
        </w:rPr>
        <w:t>“</w:t>
      </w:r>
      <w:r w:rsidRPr="00AA26E3">
        <w:rPr>
          <w:rFonts w:ascii="Calibri" w:eastAsia="宋体" w:hAnsi="Calibri" w:cs="Times New Roman"/>
          <w:szCs w:val="21"/>
        </w:rPr>
        <w:t>建设工程发承包法律制度</w:t>
      </w:r>
      <w:r w:rsidRPr="00AA26E3">
        <w:rPr>
          <w:rFonts w:ascii="Calibri" w:eastAsia="宋体" w:hAnsi="Calibri" w:cs="Times New Roman" w:hint="eastAsia"/>
          <w:szCs w:val="21"/>
        </w:rPr>
        <w:t>”第</w:t>
      </w:r>
      <w:r w:rsidRPr="00AA26E3">
        <w:rPr>
          <w:rFonts w:ascii="Calibri" w:eastAsia="宋体" w:hAnsi="Calibri" w:cs="Times New Roman" w:hint="eastAsia"/>
          <w:szCs w:val="21"/>
        </w:rPr>
        <w:t>22</w:t>
      </w:r>
      <w:r w:rsidRPr="00AA26E3">
        <w:rPr>
          <w:rFonts w:ascii="Calibri" w:eastAsia="宋体" w:hAnsi="Calibri" w:cs="Times New Roman" w:hint="eastAsia"/>
          <w:szCs w:val="21"/>
        </w:rPr>
        <w:t>题，第</w:t>
      </w:r>
      <w:r w:rsidRPr="00AA26E3">
        <w:rPr>
          <w:rFonts w:ascii="Calibri" w:eastAsia="宋体" w:hAnsi="Calibri" w:cs="Times New Roman" w:hint="eastAsia"/>
          <w:szCs w:val="21"/>
        </w:rPr>
        <w:t>50</w:t>
      </w:r>
      <w:r w:rsidRPr="00AA26E3">
        <w:rPr>
          <w:rFonts w:ascii="Calibri" w:eastAsia="宋体" w:hAnsi="Calibri" w:cs="Times New Roman" w:hint="eastAsia"/>
          <w:szCs w:val="21"/>
        </w:rPr>
        <w:t>题均与其相类似。</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点的题目在基础班、冲刺班也有体现。</w:t>
      </w:r>
    </w:p>
    <w:p w:rsidR="007E7A75" w:rsidRDefault="00C17D94">
      <w:pPr>
        <w:rPr>
          <w:rFonts w:hint="eastAsia"/>
        </w:rPr>
      </w:pPr>
      <w:r>
        <w:rPr>
          <w:noProof/>
        </w:rPr>
        <w:drawing>
          <wp:inline distT="0" distB="0" distL="0" distR="0">
            <wp:extent cx="5274310" cy="2748915"/>
            <wp:effectExtent l="19050" t="0" r="2540" b="0"/>
            <wp:docPr id="30" name="图片 29" descr="8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9 拷贝.jpg"/>
                    <pic:cNvPicPr/>
                  </pic:nvPicPr>
                  <pic:blipFill>
                    <a:blip r:embed="rId35" cstate="print"/>
                    <a:stretch>
                      <a:fillRect/>
                    </a:stretch>
                  </pic:blipFill>
                  <pic:spPr>
                    <a:xfrm>
                      <a:off x="0" y="0"/>
                      <a:ext cx="5274310" cy="2748915"/>
                    </a:xfrm>
                    <a:prstGeom prst="rect">
                      <a:avLst/>
                    </a:prstGeom>
                  </pic:spPr>
                </pic:pic>
              </a:graphicData>
            </a:graphic>
          </wp:inline>
        </w:drawing>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90.安全生产许可证颁发管理机关或者其上级行政机关可以撤销已经颁发的安全生产许可证的情形有（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A.取得安全生产许可证的建筑施工企业发生较大安全事故的</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B.安全生产许可证颁发管理机关工作人员滥用职权颁发安全生产许可证颁发的</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C.超越法定职权颁发安全生产许可证颁发的</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D.违反法定程序颁发安全生产许可证颁发的</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E.对不具备安全生产条件的建筑施工企业颁发安全生产许可证的</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lastRenderedPageBreak/>
        <w:t>【标准答案-建设工程教育网】</w:t>
      </w:r>
      <w:r w:rsidRPr="00AA26E3">
        <w:rPr>
          <w:rFonts w:ascii="宋体" w:eastAsia="宋体" w:hAnsi="宋体" w:cs="宋体" w:hint="eastAsia"/>
          <w:color w:val="000000"/>
          <w:kern w:val="0"/>
          <w:szCs w:val="21"/>
        </w:rPr>
        <w:t>BCDE</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安全生产许可证监管的规定。安全生产许可证颁发管理机关或者其上级行政机关发现有下列情形之一的，可以撤销已经颁发的安全生产许可证：（1）安全生产许可证颁发管理机关工作人员滥用职权、玩忽职守颁发安全生产许可证的；（2）超越法定职权颁发安全生产许可证的；（3）违反法定程序颁发安全生产许可证的；（4）对不具备安全生产条件的建筑施工企业颁发安全生产许可证的；（5）依法可以撤销已经颁发的安全生产许可证的其他情形。</w:t>
      </w:r>
    </w:p>
    <w:p w:rsidR="007E7A75" w:rsidRPr="00AA26E3" w:rsidRDefault="007E7A75" w:rsidP="007E7A75">
      <w:pPr>
        <w:rPr>
          <w:rFonts w:ascii="宋体" w:eastAsia="宋体" w:hAnsi="宋体" w:cs="宋体"/>
          <w:color w:val="000000"/>
          <w:kern w:val="0"/>
          <w:szCs w:val="21"/>
        </w:rPr>
      </w:pPr>
      <w:r w:rsidRPr="00AA26E3">
        <w:rPr>
          <w:rFonts w:ascii="Calibri" w:eastAsia="宋体" w:hAnsi="Calibri" w:cs="Times New Roman" w:hint="eastAsia"/>
          <w:color w:val="0000FF"/>
          <w:szCs w:val="21"/>
        </w:rPr>
        <w:t>【建设工程教育网—考后点评】</w:t>
      </w:r>
      <w:r w:rsidRPr="00AA26E3">
        <w:rPr>
          <w:rFonts w:ascii="Calibri" w:eastAsia="宋体" w:hAnsi="Calibri" w:cs="Times New Roman" w:hint="eastAsia"/>
          <w:szCs w:val="21"/>
        </w:rPr>
        <w:t>此题考查的是安全生产许可证政府监管的规定。网校</w:t>
      </w:r>
      <w:proofErr w:type="gramStart"/>
      <w:r w:rsidRPr="00AA26E3">
        <w:rPr>
          <w:rFonts w:ascii="Calibri" w:eastAsia="宋体" w:hAnsi="Calibri" w:cs="Times New Roman" w:hint="eastAsia"/>
          <w:szCs w:val="21"/>
        </w:rPr>
        <w:t>2014</w:t>
      </w:r>
      <w:r w:rsidRPr="00AA26E3">
        <w:rPr>
          <w:rFonts w:ascii="Calibri" w:eastAsia="宋体" w:hAnsi="Calibri" w:cs="Times New Roman" w:hint="eastAsia"/>
          <w:szCs w:val="21"/>
        </w:rPr>
        <w:t>年模考班</w:t>
      </w:r>
      <w:proofErr w:type="gramEnd"/>
      <w:r w:rsidRPr="00AA26E3">
        <w:rPr>
          <w:rFonts w:ascii="Calibri" w:eastAsia="宋体" w:hAnsi="Calibri" w:cs="Times New Roman" w:hint="eastAsia"/>
          <w:szCs w:val="21"/>
        </w:rPr>
        <w:t>模拟试题一中第</w:t>
      </w:r>
      <w:r w:rsidRPr="00AA26E3">
        <w:rPr>
          <w:rFonts w:ascii="Calibri" w:eastAsia="宋体" w:hAnsi="Calibri" w:cs="Times New Roman" w:hint="eastAsia"/>
          <w:szCs w:val="21"/>
        </w:rPr>
        <w:t>93</w:t>
      </w:r>
      <w:r w:rsidRPr="00AA26E3">
        <w:rPr>
          <w:rFonts w:ascii="Calibri" w:eastAsia="宋体" w:hAnsi="Calibri" w:cs="Times New Roman" w:hint="eastAsia"/>
          <w:szCs w:val="21"/>
        </w:rPr>
        <w:t>题与其相类似。</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点的题目在基础班、冲刺班也有体现。</w:t>
      </w:r>
    </w:p>
    <w:p w:rsidR="007E7A75" w:rsidRDefault="007E7A75" w:rsidP="007E7A75">
      <w:pPr>
        <w:rPr>
          <w:rFonts w:ascii="宋体" w:eastAsia="宋体" w:hAnsi="宋体" w:cs="宋体"/>
          <w:color w:val="000000"/>
          <w:kern w:val="0"/>
          <w:szCs w:val="21"/>
        </w:rPr>
      </w:pP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91.关于工程建设缺陷责任期确定的说法，正确的有（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A.发包人导致竣工迟延的，在承包人提交竣工验收报告后进入缺陷责任期</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B.缺陷责任期一般为6个月，12个月或24个月</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C.发包人导致竣工迟延的，在承包人提交竣工报告后60天后，自动进入缺陷责任期</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D.缺陷责任期一般从工程通过竣（交）工验收之日起计</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E.承包人导致竣工迟延的，缺陷责任期从实际通过竣工验收之日起计</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BDE</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工程建设缺陷责任期。选项AC错误，由于发包人原因导致工程无法按规定期限进行竣（交）工验收的，在承包人提交竣（交）工验收报告90天后，工程自动进入缺陷责任期。选项B正确，缺陷责任期一般为6个月、12个月或24个月，具体可由</w:t>
      </w:r>
      <w:proofErr w:type="gramStart"/>
      <w:r w:rsidRPr="00AA26E3">
        <w:rPr>
          <w:rFonts w:ascii="宋体" w:eastAsia="宋体" w:hAnsi="宋体" w:cs="宋体" w:hint="eastAsia"/>
          <w:color w:val="000000"/>
          <w:kern w:val="0"/>
          <w:szCs w:val="21"/>
        </w:rPr>
        <w:t>发承包</w:t>
      </w:r>
      <w:proofErr w:type="gramEnd"/>
      <w:r w:rsidRPr="00AA26E3">
        <w:rPr>
          <w:rFonts w:ascii="宋体" w:eastAsia="宋体" w:hAnsi="宋体" w:cs="宋体" w:hint="eastAsia"/>
          <w:color w:val="000000"/>
          <w:kern w:val="0"/>
          <w:szCs w:val="21"/>
        </w:rPr>
        <w:t>双方在合同中约定。选项D正确，缺陷责任期从工程通过竣（交）工验收之日起计。选项E正确，由于承包人原因导致工程无法按规定期限进行竣（交）工验收的，缺陷责任期从实际通过竣（交）工验收之日起计。</w:t>
      </w:r>
    </w:p>
    <w:p w:rsidR="007E7A75" w:rsidRDefault="007E7A75" w:rsidP="007E7A75">
      <w:pPr>
        <w:rPr>
          <w:rFonts w:hint="eastAsia"/>
        </w:rPr>
      </w:pPr>
      <w:r w:rsidRPr="00AA26E3">
        <w:rPr>
          <w:rFonts w:ascii="宋体" w:eastAsia="宋体" w:hAnsi="宋体" w:cs="宋体" w:hint="eastAsia"/>
          <w:color w:val="0000FF"/>
          <w:kern w:val="0"/>
          <w:szCs w:val="21"/>
        </w:rPr>
        <w:t>【建设工程教育网—考后点评】</w:t>
      </w:r>
      <w:r w:rsidRPr="00AA26E3">
        <w:rPr>
          <w:rFonts w:ascii="宋体" w:eastAsia="宋体" w:hAnsi="宋体" w:cs="宋体" w:hint="eastAsia"/>
          <w:color w:val="000000"/>
          <w:kern w:val="0"/>
          <w:szCs w:val="21"/>
        </w:rPr>
        <w:t>此题考查的是</w:t>
      </w:r>
      <w:r w:rsidRPr="00AA26E3">
        <w:rPr>
          <w:rFonts w:ascii="Calibri" w:eastAsia="宋体" w:hAnsi="Calibri" w:cs="Times New Roman" w:hint="eastAsia"/>
          <w:szCs w:val="21"/>
        </w:rPr>
        <w:t>工程建设缺陷责任期</w:t>
      </w:r>
      <w:r w:rsidRPr="00AA26E3">
        <w:rPr>
          <w:rFonts w:ascii="宋体" w:eastAsia="宋体" w:hAnsi="宋体" w:cs="宋体" w:hint="eastAsia"/>
          <w:color w:val="000000"/>
          <w:kern w:val="0"/>
          <w:szCs w:val="21"/>
        </w:rPr>
        <w:t>。网校2014年基础班练习中心</w:t>
      </w:r>
      <w:r w:rsidRPr="00AA26E3">
        <w:rPr>
          <w:rFonts w:ascii="宋体" w:eastAsia="宋体" w:hAnsi="宋体" w:cs="宋体"/>
          <w:color w:val="000000"/>
          <w:kern w:val="0"/>
          <w:szCs w:val="21"/>
        </w:rPr>
        <w:t>1Z307000</w:t>
      </w:r>
      <w:r w:rsidRPr="00AA26E3">
        <w:rPr>
          <w:rFonts w:ascii="宋体" w:eastAsia="宋体" w:hAnsi="宋体" w:cs="宋体" w:hint="eastAsia"/>
          <w:color w:val="000000"/>
          <w:kern w:val="0"/>
          <w:szCs w:val="21"/>
        </w:rPr>
        <w:t>“</w:t>
      </w:r>
      <w:r w:rsidRPr="00AA26E3">
        <w:rPr>
          <w:rFonts w:ascii="宋体" w:eastAsia="宋体" w:hAnsi="宋体" w:cs="宋体"/>
          <w:color w:val="000000"/>
          <w:kern w:val="0"/>
          <w:szCs w:val="21"/>
        </w:rPr>
        <w:t>建设工程质量法律制度</w:t>
      </w:r>
      <w:r w:rsidRPr="00AA26E3">
        <w:rPr>
          <w:rFonts w:ascii="宋体" w:eastAsia="宋体" w:hAnsi="宋体" w:cs="宋体" w:hint="eastAsia"/>
          <w:color w:val="000000"/>
          <w:kern w:val="0"/>
          <w:szCs w:val="21"/>
        </w:rPr>
        <w:t>”中第8题，“典型例题0701”中第24题与其相类似。</w:t>
      </w:r>
      <w:proofErr w:type="gramStart"/>
      <w:r w:rsidRPr="00AA26E3">
        <w:rPr>
          <w:rFonts w:ascii="宋体" w:eastAsia="宋体" w:hAnsi="宋体" w:cs="宋体" w:hint="eastAsia"/>
          <w:color w:val="000000"/>
          <w:kern w:val="0"/>
          <w:szCs w:val="21"/>
        </w:rPr>
        <w:t>该知识</w:t>
      </w:r>
      <w:proofErr w:type="gramEnd"/>
      <w:r w:rsidRPr="00AA26E3">
        <w:rPr>
          <w:rFonts w:ascii="宋体" w:eastAsia="宋体" w:hAnsi="宋体" w:cs="宋体" w:hint="eastAsia"/>
          <w:color w:val="000000"/>
          <w:kern w:val="0"/>
          <w:szCs w:val="21"/>
        </w:rPr>
        <w:t>点的题目在网校习题班、</w:t>
      </w:r>
      <w:proofErr w:type="gramStart"/>
      <w:r w:rsidRPr="00AA26E3">
        <w:rPr>
          <w:rFonts w:ascii="宋体" w:eastAsia="宋体" w:hAnsi="宋体" w:cs="宋体" w:hint="eastAsia"/>
          <w:color w:val="000000"/>
          <w:kern w:val="0"/>
          <w:szCs w:val="21"/>
        </w:rPr>
        <w:t>模考班</w:t>
      </w:r>
      <w:proofErr w:type="gramEnd"/>
      <w:r w:rsidRPr="00AA26E3">
        <w:rPr>
          <w:rFonts w:ascii="宋体" w:eastAsia="宋体" w:hAnsi="宋体" w:cs="宋体" w:hint="eastAsia"/>
          <w:color w:val="000000"/>
          <w:kern w:val="0"/>
          <w:szCs w:val="21"/>
        </w:rPr>
        <w:t>中也有所体现。</w:t>
      </w:r>
    </w:p>
    <w:p w:rsidR="007E7A75" w:rsidRDefault="00C17D94">
      <w:pPr>
        <w:rPr>
          <w:rFonts w:hint="eastAsia"/>
        </w:rPr>
      </w:pPr>
      <w:r>
        <w:rPr>
          <w:noProof/>
        </w:rPr>
        <w:lastRenderedPageBreak/>
        <w:drawing>
          <wp:inline distT="0" distB="0" distL="0" distR="0">
            <wp:extent cx="5274310" cy="7157085"/>
            <wp:effectExtent l="19050" t="0" r="2540" b="0"/>
            <wp:docPr id="31" name="图片 30" descr="92-9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2-93 拷贝.jpg"/>
                    <pic:cNvPicPr/>
                  </pic:nvPicPr>
                  <pic:blipFill>
                    <a:blip r:embed="rId36" cstate="print"/>
                    <a:stretch>
                      <a:fillRect/>
                    </a:stretch>
                  </pic:blipFill>
                  <pic:spPr>
                    <a:xfrm>
                      <a:off x="0" y="0"/>
                      <a:ext cx="5274310" cy="7157085"/>
                    </a:xfrm>
                    <a:prstGeom prst="rect">
                      <a:avLst/>
                    </a:prstGeom>
                  </pic:spPr>
                </pic:pic>
              </a:graphicData>
            </a:graphic>
          </wp:inline>
        </w:drawing>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94.根据《担保法》，除双方认为需要约定的其他事项外，下列条款中，属于保证合同应当包含的内容有（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A.被保证的主债权种类    B.保证人的资产状况</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C.保证的期间            D.保证的方式</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E.保证担保的范围</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ACDE</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本题考查的是保证的基本法律规定。保证合同应当包括以下</w:t>
      </w:r>
      <w:r w:rsidRPr="00AA26E3">
        <w:rPr>
          <w:rFonts w:ascii="宋体" w:eastAsia="宋体" w:hAnsi="宋体" w:cs="宋体" w:hint="eastAsia"/>
          <w:color w:val="000000"/>
          <w:kern w:val="0"/>
          <w:szCs w:val="21"/>
        </w:rPr>
        <w:lastRenderedPageBreak/>
        <w:t>内容：被保证的主债权种类、数额；债务人履行债务的期限；保证的方式；保证担保的范围；保证的期间；双方认为需要约定的其他事项。</w:t>
      </w:r>
    </w:p>
    <w:p w:rsidR="007E7A75" w:rsidRPr="00AA26E3" w:rsidRDefault="007E7A75" w:rsidP="007E7A75">
      <w:pPr>
        <w:rPr>
          <w:rFonts w:ascii="宋体" w:eastAsia="宋体" w:hAnsi="宋体" w:cs="宋体"/>
          <w:color w:val="000000"/>
          <w:kern w:val="0"/>
          <w:szCs w:val="21"/>
        </w:rPr>
      </w:pPr>
      <w:r w:rsidRPr="00AA26E3">
        <w:rPr>
          <w:rFonts w:ascii="Calibri" w:eastAsia="宋体" w:hAnsi="Calibri" w:cs="Times New Roman" w:hint="eastAsia"/>
          <w:color w:val="0000FF"/>
          <w:szCs w:val="21"/>
        </w:rPr>
        <w:t>【建设工程教育网—考后点评】</w:t>
      </w:r>
      <w:r w:rsidRPr="00AA26E3">
        <w:rPr>
          <w:rFonts w:ascii="Calibri" w:eastAsia="宋体" w:hAnsi="Calibri" w:cs="Times New Roman" w:hint="eastAsia"/>
          <w:szCs w:val="21"/>
        </w:rPr>
        <w:t>此题考查的是保证的基本法律规定。网校</w:t>
      </w:r>
      <w:proofErr w:type="gramStart"/>
      <w:r w:rsidRPr="00AA26E3">
        <w:rPr>
          <w:rFonts w:ascii="Calibri" w:eastAsia="宋体" w:hAnsi="Calibri" w:cs="Times New Roman" w:hint="eastAsia"/>
          <w:szCs w:val="21"/>
        </w:rPr>
        <w:t>2014</w:t>
      </w:r>
      <w:r w:rsidRPr="00AA26E3">
        <w:rPr>
          <w:rFonts w:ascii="Calibri" w:eastAsia="宋体" w:hAnsi="Calibri" w:cs="Times New Roman" w:hint="eastAsia"/>
          <w:szCs w:val="21"/>
        </w:rPr>
        <w:t>年模考班</w:t>
      </w:r>
      <w:proofErr w:type="gramEnd"/>
      <w:r w:rsidRPr="00AA26E3">
        <w:rPr>
          <w:rFonts w:ascii="Calibri" w:eastAsia="宋体" w:hAnsi="Calibri" w:cs="Times New Roman" w:hint="eastAsia"/>
          <w:szCs w:val="21"/>
        </w:rPr>
        <w:t>模拟试题一中第</w:t>
      </w:r>
      <w:r w:rsidRPr="00AA26E3">
        <w:rPr>
          <w:rFonts w:ascii="Calibri" w:eastAsia="宋体" w:hAnsi="Calibri" w:cs="Times New Roman" w:hint="eastAsia"/>
          <w:szCs w:val="21"/>
        </w:rPr>
        <w:t>7</w:t>
      </w:r>
      <w:r w:rsidRPr="00AA26E3">
        <w:rPr>
          <w:rFonts w:ascii="Calibri" w:eastAsia="宋体" w:hAnsi="Calibri" w:cs="Times New Roman" w:hint="eastAsia"/>
          <w:szCs w:val="21"/>
        </w:rPr>
        <w:t>题与其相类似。</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点的题目在基础班、冲刺班也有体现。</w:t>
      </w:r>
    </w:p>
    <w:p w:rsidR="007E7A75" w:rsidRDefault="007E7A75" w:rsidP="007E7A75">
      <w:pPr>
        <w:rPr>
          <w:rFonts w:ascii="宋体" w:eastAsia="宋体" w:hAnsi="宋体" w:cs="宋体"/>
          <w:color w:val="000000"/>
          <w:kern w:val="0"/>
          <w:szCs w:val="21"/>
        </w:rPr>
      </w:pP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95.下列劳动合同条款中，属于选择条款的有（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A.社会保险    B.试用期    C.保守商业秘密</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D.补充保险    E.休息休假</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BCD</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劳动合同的基本条款。劳动合同应当具备以下条款：（1）用人单位的名称、住所和法定代表人或者主要负责人；（2）劳动者的姓名、住址和居民身份证或者其他有效身份证件号码；（3）劳动合同期限；（4）工作内容和工作地点；（5）工作时间和休息休假；（6）劳动报酬；（7）社会保险；（8）劳动保护、劳动条件和职业危害防护；（9）法律、法规规定应当纳入劳动合同的其他事项。劳动合同除上述规定的必备条款外，用人单位与劳动者可以约定试用期、培训、保守秘密、补充保险和福利待遇等其他事项。选项A、选项E属于劳动合同的必备条款。</w:t>
      </w:r>
    </w:p>
    <w:p w:rsidR="007E7A75" w:rsidRDefault="007E7A75" w:rsidP="007E7A75">
      <w:pPr>
        <w:rPr>
          <w:rFonts w:hint="eastAsia"/>
        </w:rPr>
      </w:pPr>
      <w:r w:rsidRPr="00AA26E3">
        <w:rPr>
          <w:rFonts w:ascii="Calibri" w:eastAsia="宋体" w:hAnsi="Calibri" w:cs="Times New Roman" w:hint="eastAsia"/>
          <w:color w:val="0000FF"/>
          <w:szCs w:val="21"/>
        </w:rPr>
        <w:t>【建设工程教育网—考后点评】</w:t>
      </w:r>
      <w:r w:rsidRPr="00AA26E3">
        <w:rPr>
          <w:rFonts w:ascii="Calibri" w:eastAsia="宋体" w:hAnsi="Calibri" w:cs="Times New Roman" w:hint="eastAsia"/>
          <w:szCs w:val="21"/>
        </w:rPr>
        <w:t>此题考查的是劳动合同的基本条款。网校</w:t>
      </w:r>
      <w:proofErr w:type="gramStart"/>
      <w:r w:rsidRPr="00AA26E3">
        <w:rPr>
          <w:rFonts w:ascii="Calibri" w:eastAsia="宋体" w:hAnsi="Calibri" w:cs="Times New Roman" w:hint="eastAsia"/>
          <w:szCs w:val="21"/>
        </w:rPr>
        <w:t>2014</w:t>
      </w:r>
      <w:r w:rsidRPr="00AA26E3">
        <w:rPr>
          <w:rFonts w:ascii="Calibri" w:eastAsia="宋体" w:hAnsi="Calibri" w:cs="Times New Roman" w:hint="eastAsia"/>
          <w:szCs w:val="21"/>
        </w:rPr>
        <w:t>年模考班</w:t>
      </w:r>
      <w:proofErr w:type="gramEnd"/>
      <w:r w:rsidRPr="00AA26E3">
        <w:rPr>
          <w:rFonts w:ascii="Calibri" w:eastAsia="宋体" w:hAnsi="Calibri" w:cs="Times New Roman" w:hint="eastAsia"/>
          <w:szCs w:val="21"/>
        </w:rPr>
        <w:t>模拟试题一中第</w:t>
      </w:r>
      <w:r w:rsidRPr="00AA26E3">
        <w:rPr>
          <w:rFonts w:ascii="Calibri" w:eastAsia="宋体" w:hAnsi="Calibri" w:cs="Times New Roman" w:hint="eastAsia"/>
          <w:szCs w:val="21"/>
        </w:rPr>
        <w:t>88</w:t>
      </w:r>
      <w:r w:rsidRPr="00AA26E3">
        <w:rPr>
          <w:rFonts w:ascii="Calibri" w:eastAsia="宋体" w:hAnsi="Calibri" w:cs="Times New Roman" w:hint="eastAsia"/>
          <w:szCs w:val="21"/>
        </w:rPr>
        <w:t>题，习题班练习中心</w:t>
      </w:r>
      <w:r w:rsidRPr="00AA26E3">
        <w:rPr>
          <w:rFonts w:ascii="Calibri" w:eastAsia="宋体" w:hAnsi="Calibri" w:cs="Times New Roman"/>
          <w:szCs w:val="21"/>
        </w:rPr>
        <w:t>1Z304000</w:t>
      </w:r>
      <w:r w:rsidRPr="00AA26E3">
        <w:rPr>
          <w:rFonts w:ascii="Calibri" w:eastAsia="宋体" w:hAnsi="Calibri" w:cs="Times New Roman" w:hint="eastAsia"/>
          <w:szCs w:val="21"/>
        </w:rPr>
        <w:t>“</w:t>
      </w:r>
      <w:r w:rsidRPr="00AA26E3">
        <w:rPr>
          <w:rFonts w:ascii="Calibri" w:eastAsia="宋体" w:hAnsi="Calibri" w:cs="Times New Roman"/>
          <w:szCs w:val="21"/>
        </w:rPr>
        <w:t>建设工程合同和劳动合同法律制度</w:t>
      </w:r>
      <w:r w:rsidRPr="00AA26E3">
        <w:rPr>
          <w:rFonts w:ascii="Calibri" w:eastAsia="宋体" w:hAnsi="Calibri" w:cs="Times New Roman" w:hint="eastAsia"/>
          <w:szCs w:val="21"/>
        </w:rPr>
        <w:t>”第</w:t>
      </w:r>
      <w:r w:rsidRPr="00AA26E3">
        <w:rPr>
          <w:rFonts w:ascii="Calibri" w:eastAsia="宋体" w:hAnsi="Calibri" w:cs="Times New Roman" w:hint="eastAsia"/>
          <w:szCs w:val="21"/>
        </w:rPr>
        <w:t>53</w:t>
      </w:r>
      <w:r w:rsidRPr="00AA26E3">
        <w:rPr>
          <w:rFonts w:ascii="Calibri" w:eastAsia="宋体" w:hAnsi="Calibri" w:cs="Times New Roman" w:hint="eastAsia"/>
          <w:szCs w:val="21"/>
        </w:rPr>
        <w:t>题，“典型例题</w:t>
      </w:r>
      <w:r w:rsidRPr="00AA26E3">
        <w:rPr>
          <w:rFonts w:ascii="Calibri" w:eastAsia="宋体" w:hAnsi="Calibri" w:cs="Times New Roman" w:hint="eastAsia"/>
          <w:szCs w:val="21"/>
        </w:rPr>
        <w:t>0401</w:t>
      </w:r>
      <w:r w:rsidRPr="00AA26E3">
        <w:rPr>
          <w:rFonts w:ascii="Calibri" w:eastAsia="宋体" w:hAnsi="Calibri" w:cs="Times New Roman" w:hint="eastAsia"/>
          <w:szCs w:val="21"/>
        </w:rPr>
        <w:t>”中第</w:t>
      </w:r>
      <w:r w:rsidRPr="00AA26E3">
        <w:rPr>
          <w:rFonts w:ascii="Calibri" w:eastAsia="宋体" w:hAnsi="Calibri" w:cs="Times New Roman" w:hint="eastAsia"/>
          <w:szCs w:val="21"/>
        </w:rPr>
        <w:t>9</w:t>
      </w:r>
      <w:r w:rsidRPr="00AA26E3">
        <w:rPr>
          <w:rFonts w:ascii="Calibri" w:eastAsia="宋体" w:hAnsi="Calibri" w:cs="Times New Roman" w:hint="eastAsia"/>
          <w:szCs w:val="21"/>
        </w:rPr>
        <w:t>题均与其相类似。</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点的题目在基础班、冲刺班也有体现。</w:t>
      </w:r>
    </w:p>
    <w:p w:rsidR="007E7A75" w:rsidRDefault="00C17D94">
      <w:pPr>
        <w:rPr>
          <w:rFonts w:hint="eastAsia"/>
        </w:rPr>
      </w:pPr>
      <w:r>
        <w:rPr>
          <w:noProof/>
        </w:rPr>
        <w:drawing>
          <wp:inline distT="0" distB="0" distL="0" distR="0">
            <wp:extent cx="5274310" cy="2720975"/>
            <wp:effectExtent l="19050" t="0" r="2540" b="0"/>
            <wp:docPr id="32" name="图片 31" descr="9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6 拷贝.jpg"/>
                    <pic:cNvPicPr/>
                  </pic:nvPicPr>
                  <pic:blipFill>
                    <a:blip r:embed="rId37" cstate="print"/>
                    <a:stretch>
                      <a:fillRect/>
                    </a:stretch>
                  </pic:blipFill>
                  <pic:spPr>
                    <a:xfrm>
                      <a:off x="0" y="0"/>
                      <a:ext cx="5274310" cy="2720975"/>
                    </a:xfrm>
                    <a:prstGeom prst="rect">
                      <a:avLst/>
                    </a:prstGeom>
                  </pic:spPr>
                </pic:pic>
              </a:graphicData>
            </a:graphic>
          </wp:inline>
        </w:drawing>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97.关于仲裁调解的说法，正确的有（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A.仲裁调解不成的，当事人应当及时起诉</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B.仲裁调解必须在裁决</w:t>
      </w:r>
      <w:proofErr w:type="gramStart"/>
      <w:r w:rsidRPr="00AA26E3">
        <w:rPr>
          <w:rFonts w:ascii="宋体" w:eastAsia="宋体" w:hAnsi="宋体" w:cs="宋体" w:hint="eastAsia"/>
          <w:color w:val="000000"/>
          <w:kern w:val="0"/>
          <w:szCs w:val="21"/>
        </w:rPr>
        <w:t>作出</w:t>
      </w:r>
      <w:proofErr w:type="gramEnd"/>
      <w:r w:rsidRPr="00AA26E3">
        <w:rPr>
          <w:rFonts w:ascii="宋体" w:eastAsia="宋体" w:hAnsi="宋体" w:cs="宋体" w:hint="eastAsia"/>
          <w:color w:val="000000"/>
          <w:kern w:val="0"/>
          <w:szCs w:val="21"/>
        </w:rPr>
        <w:t>前进行</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C.仲裁调解书与裁决书的执行效力是相同的</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D.仲裁调解书一经做出即发生法律效力</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E.仲裁与调解相结合是中国仲裁制度的特点</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BCE</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本题考查的是仲裁中的和解与调解。选项A调解不成的，应当及时</w:t>
      </w:r>
      <w:proofErr w:type="gramStart"/>
      <w:r w:rsidRPr="00AA26E3">
        <w:rPr>
          <w:rFonts w:ascii="宋体" w:eastAsia="宋体" w:hAnsi="宋体" w:cs="宋体" w:hint="eastAsia"/>
          <w:color w:val="000000"/>
          <w:kern w:val="0"/>
          <w:szCs w:val="21"/>
        </w:rPr>
        <w:t>作出</w:t>
      </w:r>
      <w:proofErr w:type="gramEnd"/>
      <w:r w:rsidRPr="00AA26E3">
        <w:rPr>
          <w:rFonts w:ascii="宋体" w:eastAsia="宋体" w:hAnsi="宋体" w:cs="宋体" w:hint="eastAsia"/>
          <w:color w:val="000000"/>
          <w:kern w:val="0"/>
          <w:szCs w:val="21"/>
        </w:rPr>
        <w:t>裁决。选项D调解书经双方当事人签收后，即发生法律效力。</w:t>
      </w:r>
    </w:p>
    <w:p w:rsidR="007E7A75" w:rsidRPr="00AA26E3" w:rsidRDefault="007E7A75" w:rsidP="007E7A75">
      <w:pPr>
        <w:rPr>
          <w:rFonts w:ascii="Calibri" w:eastAsia="宋体" w:hAnsi="Calibri" w:cs="Times New Roman"/>
          <w:szCs w:val="21"/>
        </w:rPr>
      </w:pPr>
      <w:r w:rsidRPr="00AA26E3">
        <w:rPr>
          <w:rFonts w:ascii="Calibri" w:eastAsia="宋体" w:hAnsi="Calibri" w:cs="Times New Roman" w:hint="eastAsia"/>
          <w:color w:val="0000FF"/>
          <w:szCs w:val="21"/>
        </w:rPr>
        <w:t>【建设工程教育网—考后点评】</w:t>
      </w:r>
      <w:r w:rsidRPr="00AA26E3">
        <w:rPr>
          <w:rFonts w:ascii="Calibri" w:eastAsia="宋体" w:hAnsi="Calibri" w:cs="Times New Roman" w:hint="eastAsia"/>
          <w:szCs w:val="21"/>
        </w:rPr>
        <w:t>此题考查的是仲裁中的和解与调解。网校</w:t>
      </w:r>
      <w:r w:rsidRPr="00AA26E3">
        <w:rPr>
          <w:rFonts w:ascii="Calibri" w:eastAsia="宋体" w:hAnsi="Calibri" w:cs="Times New Roman" w:hint="eastAsia"/>
          <w:szCs w:val="21"/>
        </w:rPr>
        <w:t>2014</w:t>
      </w:r>
      <w:r w:rsidRPr="00AA26E3">
        <w:rPr>
          <w:rFonts w:ascii="Calibri" w:eastAsia="宋体" w:hAnsi="Calibri" w:cs="Times New Roman" w:hint="eastAsia"/>
          <w:szCs w:val="21"/>
        </w:rPr>
        <w:t>年基础班</w:t>
      </w:r>
      <w:r w:rsidRPr="00AA26E3">
        <w:rPr>
          <w:rFonts w:ascii="Calibri" w:eastAsia="宋体" w:hAnsi="Calibri" w:cs="Times New Roman" w:hint="eastAsia"/>
          <w:szCs w:val="21"/>
        </w:rPr>
        <w:t>1Z308041</w:t>
      </w:r>
      <w:r w:rsidRPr="00AA26E3">
        <w:rPr>
          <w:rFonts w:ascii="Calibri" w:eastAsia="宋体" w:hAnsi="Calibri" w:cs="Times New Roman" w:hint="eastAsia"/>
          <w:szCs w:val="21"/>
        </w:rPr>
        <w:t>“调解的规定”中讲解了</w:t>
      </w:r>
      <w:proofErr w:type="gramStart"/>
      <w:r w:rsidRPr="00AA26E3">
        <w:rPr>
          <w:rFonts w:ascii="Calibri" w:eastAsia="宋体" w:hAnsi="Calibri" w:cs="Times New Roman" w:hint="eastAsia"/>
          <w:szCs w:val="21"/>
        </w:rPr>
        <w:t>此知识</w:t>
      </w:r>
      <w:proofErr w:type="gramEnd"/>
      <w:r w:rsidRPr="00AA26E3">
        <w:rPr>
          <w:rFonts w:ascii="Calibri" w:eastAsia="宋体" w:hAnsi="Calibri" w:cs="Times New Roman" w:hint="eastAsia"/>
          <w:szCs w:val="21"/>
        </w:rPr>
        <w:t>点。</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点的题目在习题班、</w:t>
      </w:r>
      <w:proofErr w:type="gramStart"/>
      <w:r w:rsidRPr="00AA26E3">
        <w:rPr>
          <w:rFonts w:ascii="Calibri" w:eastAsia="宋体" w:hAnsi="Calibri" w:cs="Times New Roman" w:hint="eastAsia"/>
          <w:szCs w:val="21"/>
        </w:rPr>
        <w:t>模考班</w:t>
      </w:r>
      <w:proofErr w:type="gramEnd"/>
      <w:r w:rsidRPr="00AA26E3">
        <w:rPr>
          <w:rFonts w:ascii="Calibri" w:eastAsia="宋体" w:hAnsi="Calibri" w:cs="Times New Roman" w:hint="eastAsia"/>
          <w:szCs w:val="21"/>
        </w:rPr>
        <w:t>也有体现。</w:t>
      </w:r>
    </w:p>
    <w:p w:rsidR="007E7A75" w:rsidRDefault="007E7A75" w:rsidP="007E7A75">
      <w:pPr>
        <w:rPr>
          <w:rFonts w:ascii="宋体" w:eastAsia="宋体" w:hAnsi="宋体" w:cs="宋体"/>
          <w:color w:val="000000"/>
          <w:kern w:val="0"/>
          <w:szCs w:val="21"/>
        </w:rPr>
      </w:pP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98.甲家旁边有一建筑工地正在施工。某日，</w:t>
      </w:r>
      <w:proofErr w:type="gramStart"/>
      <w:r w:rsidRPr="00AA26E3">
        <w:rPr>
          <w:rFonts w:ascii="宋体" w:eastAsia="宋体" w:hAnsi="宋体" w:cs="宋体" w:hint="eastAsia"/>
          <w:color w:val="000000"/>
          <w:kern w:val="0"/>
          <w:szCs w:val="21"/>
        </w:rPr>
        <w:t>一</w:t>
      </w:r>
      <w:proofErr w:type="gramEnd"/>
      <w:r w:rsidRPr="00AA26E3">
        <w:rPr>
          <w:rFonts w:ascii="宋体" w:eastAsia="宋体" w:hAnsi="宋体" w:cs="宋体" w:hint="eastAsia"/>
          <w:color w:val="000000"/>
          <w:kern w:val="0"/>
          <w:szCs w:val="21"/>
        </w:rPr>
        <w:t>货车经过甲家门前，由于颠簸掉落货物一件，被甲拾得据为己有。其后，甲发现有利可图，遂在门前洒落许多砖石。次日，果然又拾得两袋车上颠落的货包。关于</w:t>
      </w:r>
      <w:proofErr w:type="gramStart"/>
      <w:r w:rsidRPr="00AA26E3">
        <w:rPr>
          <w:rFonts w:ascii="宋体" w:eastAsia="宋体" w:hAnsi="宋体" w:cs="宋体" w:hint="eastAsia"/>
          <w:color w:val="000000"/>
          <w:kern w:val="0"/>
          <w:szCs w:val="21"/>
        </w:rPr>
        <w:t>甲行为</w:t>
      </w:r>
      <w:proofErr w:type="gramEnd"/>
      <w:r w:rsidRPr="00AA26E3">
        <w:rPr>
          <w:rFonts w:ascii="宋体" w:eastAsia="宋体" w:hAnsi="宋体" w:cs="宋体" w:hint="eastAsia"/>
          <w:color w:val="000000"/>
          <w:kern w:val="0"/>
          <w:szCs w:val="21"/>
        </w:rPr>
        <w:t>性质的说法，正确的有（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A.侵权      B.无因管理      C.合同行为</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D.不当得利  E.法律行为</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AD</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本题考查的是建设工程债的发生依据。第一天获利是不当得利，第二天获利是侵权。</w:t>
      </w:r>
    </w:p>
    <w:p w:rsidR="007E7A75" w:rsidRPr="00AA26E3" w:rsidRDefault="007E7A75" w:rsidP="007E7A75">
      <w:pPr>
        <w:rPr>
          <w:rFonts w:ascii="宋体" w:eastAsia="宋体" w:hAnsi="宋体" w:cs="宋体"/>
          <w:color w:val="000000"/>
          <w:kern w:val="0"/>
          <w:szCs w:val="21"/>
        </w:rPr>
      </w:pPr>
      <w:r w:rsidRPr="00AA26E3">
        <w:rPr>
          <w:rFonts w:ascii="Calibri" w:eastAsia="宋体" w:hAnsi="Calibri" w:cs="Times New Roman" w:hint="eastAsia"/>
          <w:color w:val="0000FF"/>
          <w:szCs w:val="21"/>
        </w:rPr>
        <w:t>【建设工程教育网—考后点评】</w:t>
      </w:r>
      <w:r w:rsidRPr="00AA26E3">
        <w:rPr>
          <w:rFonts w:ascii="Calibri" w:eastAsia="宋体" w:hAnsi="Calibri" w:cs="Times New Roman" w:hint="eastAsia"/>
          <w:szCs w:val="21"/>
        </w:rPr>
        <w:t>此题考查的是建设工程债的发生依据。本题与网校习题班</w:t>
      </w:r>
      <w:r w:rsidRPr="00AA26E3">
        <w:rPr>
          <w:rFonts w:ascii="Calibri" w:eastAsia="宋体" w:hAnsi="Calibri" w:cs="Times New Roman"/>
          <w:szCs w:val="21"/>
        </w:rPr>
        <w:t>1Z30</w:t>
      </w:r>
      <w:r w:rsidRPr="00AA26E3">
        <w:rPr>
          <w:rFonts w:ascii="Calibri" w:eastAsia="宋体" w:hAnsi="Calibri" w:cs="Times New Roman" w:hint="eastAsia"/>
          <w:szCs w:val="21"/>
        </w:rPr>
        <w:t>1</w:t>
      </w:r>
      <w:r w:rsidRPr="00AA26E3">
        <w:rPr>
          <w:rFonts w:ascii="Calibri" w:eastAsia="宋体" w:hAnsi="Calibri" w:cs="Times New Roman"/>
          <w:szCs w:val="21"/>
        </w:rPr>
        <w:t>000</w:t>
      </w:r>
      <w:r w:rsidRPr="00AA26E3">
        <w:rPr>
          <w:rFonts w:ascii="Calibri" w:eastAsia="宋体" w:hAnsi="Calibri" w:cs="Times New Roman" w:hint="eastAsia"/>
          <w:szCs w:val="21"/>
        </w:rPr>
        <w:t>（一）</w:t>
      </w:r>
      <w:r w:rsidRPr="00AA26E3">
        <w:rPr>
          <w:rFonts w:ascii="Calibri" w:eastAsia="宋体" w:hAnsi="Calibri" w:cs="Times New Roman" w:hint="eastAsia"/>
          <w:szCs w:val="21"/>
        </w:rPr>
        <w:t>18</w:t>
      </w:r>
      <w:r w:rsidRPr="00AA26E3">
        <w:rPr>
          <w:rFonts w:ascii="Calibri" w:eastAsia="宋体" w:hAnsi="Calibri" w:cs="Times New Roman" w:hint="eastAsia"/>
          <w:szCs w:val="21"/>
        </w:rPr>
        <w:t>、</w:t>
      </w:r>
      <w:r w:rsidRPr="00AA26E3">
        <w:rPr>
          <w:rFonts w:ascii="Calibri" w:eastAsia="宋体" w:hAnsi="Calibri" w:cs="Times New Roman" w:hint="eastAsia"/>
          <w:szCs w:val="21"/>
        </w:rPr>
        <w:t>20</w:t>
      </w:r>
      <w:r w:rsidRPr="00AA26E3">
        <w:rPr>
          <w:rFonts w:ascii="Calibri" w:eastAsia="宋体" w:hAnsi="Calibri" w:cs="Times New Roman" w:hint="eastAsia"/>
          <w:szCs w:val="21"/>
        </w:rPr>
        <w:t>、</w:t>
      </w:r>
      <w:r w:rsidRPr="00AA26E3">
        <w:rPr>
          <w:rFonts w:ascii="Calibri" w:eastAsia="宋体" w:hAnsi="Calibri" w:cs="Times New Roman" w:hint="eastAsia"/>
          <w:szCs w:val="21"/>
        </w:rPr>
        <w:t>21</w:t>
      </w:r>
      <w:r w:rsidRPr="00AA26E3">
        <w:rPr>
          <w:rFonts w:ascii="Calibri" w:eastAsia="宋体" w:hAnsi="Calibri" w:cs="Times New Roman" w:hint="eastAsia"/>
          <w:szCs w:val="21"/>
        </w:rPr>
        <w:t>题，基础班</w:t>
      </w:r>
      <w:r w:rsidRPr="00AA26E3">
        <w:rPr>
          <w:rFonts w:ascii="Calibri" w:eastAsia="宋体" w:hAnsi="Calibri" w:cs="Times New Roman"/>
          <w:szCs w:val="21"/>
        </w:rPr>
        <w:t>1Z30</w:t>
      </w:r>
      <w:r w:rsidRPr="00AA26E3">
        <w:rPr>
          <w:rFonts w:ascii="Calibri" w:eastAsia="宋体" w:hAnsi="Calibri" w:cs="Times New Roman" w:hint="eastAsia"/>
          <w:szCs w:val="21"/>
        </w:rPr>
        <w:t>1</w:t>
      </w:r>
      <w:r w:rsidRPr="00AA26E3">
        <w:rPr>
          <w:rFonts w:ascii="Calibri" w:eastAsia="宋体" w:hAnsi="Calibri" w:cs="Times New Roman"/>
          <w:szCs w:val="21"/>
        </w:rPr>
        <w:t>000</w:t>
      </w:r>
      <w:r w:rsidRPr="00AA26E3">
        <w:rPr>
          <w:rFonts w:ascii="Calibri" w:eastAsia="宋体" w:hAnsi="Calibri" w:cs="Times New Roman" w:hint="eastAsia"/>
          <w:szCs w:val="21"/>
        </w:rPr>
        <w:t>19</w:t>
      </w:r>
      <w:r w:rsidRPr="00AA26E3">
        <w:rPr>
          <w:rFonts w:ascii="Calibri" w:eastAsia="宋体" w:hAnsi="Calibri" w:cs="Times New Roman" w:hint="eastAsia"/>
          <w:szCs w:val="21"/>
        </w:rPr>
        <w:t>、</w:t>
      </w:r>
      <w:r w:rsidRPr="00AA26E3">
        <w:rPr>
          <w:rFonts w:ascii="Calibri" w:eastAsia="宋体" w:hAnsi="Calibri" w:cs="Times New Roman" w:hint="eastAsia"/>
          <w:szCs w:val="21"/>
        </w:rPr>
        <w:t>20</w:t>
      </w:r>
      <w:r w:rsidRPr="00AA26E3">
        <w:rPr>
          <w:rFonts w:ascii="Calibri" w:eastAsia="宋体" w:hAnsi="Calibri" w:cs="Times New Roman" w:hint="eastAsia"/>
          <w:szCs w:val="21"/>
        </w:rPr>
        <w:t>、</w:t>
      </w:r>
      <w:r w:rsidRPr="00AA26E3">
        <w:rPr>
          <w:rFonts w:ascii="Calibri" w:eastAsia="宋体" w:hAnsi="Calibri" w:cs="Times New Roman" w:hint="eastAsia"/>
          <w:szCs w:val="21"/>
        </w:rPr>
        <w:t>22</w:t>
      </w:r>
      <w:r w:rsidRPr="00AA26E3">
        <w:rPr>
          <w:rFonts w:ascii="Calibri" w:eastAsia="宋体" w:hAnsi="Calibri" w:cs="Times New Roman" w:hint="eastAsia"/>
          <w:szCs w:val="21"/>
        </w:rPr>
        <w:t>题考查点基本相同。</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点在</w:t>
      </w:r>
      <w:r w:rsidRPr="00AA26E3">
        <w:rPr>
          <w:rFonts w:ascii="Calibri" w:eastAsia="宋体" w:hAnsi="Calibri" w:cs="Times New Roman" w:hint="eastAsia"/>
          <w:szCs w:val="21"/>
        </w:rPr>
        <w:t>2014</w:t>
      </w:r>
      <w:r w:rsidRPr="00AA26E3">
        <w:rPr>
          <w:rFonts w:ascii="Calibri" w:eastAsia="宋体" w:hAnsi="Calibri" w:cs="Times New Roman" w:hint="eastAsia"/>
          <w:szCs w:val="21"/>
        </w:rPr>
        <w:t>年“梦想成真”系列辅导丛书中多次涉及此考点。另外，在网校基础班，考前串讲班和语音交流中均重点提及。</w:t>
      </w:r>
    </w:p>
    <w:p w:rsidR="007E7A75" w:rsidRPr="007E7A75" w:rsidRDefault="007E7A75">
      <w:pPr>
        <w:rPr>
          <w:rFonts w:hint="eastAsia"/>
        </w:rPr>
      </w:pPr>
    </w:p>
    <w:p w:rsidR="00C17D94" w:rsidRDefault="00C17D94">
      <w:pPr>
        <w:rPr>
          <w:rFonts w:hint="eastAsia"/>
        </w:rPr>
      </w:pPr>
      <w:r>
        <w:rPr>
          <w:noProof/>
        </w:rPr>
        <w:drawing>
          <wp:inline distT="0" distB="0" distL="0" distR="0">
            <wp:extent cx="5274310" cy="2310130"/>
            <wp:effectExtent l="19050" t="0" r="2540" b="0"/>
            <wp:docPr id="33" name="图片 32" descr="9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 拷贝.jpg"/>
                    <pic:cNvPicPr/>
                  </pic:nvPicPr>
                  <pic:blipFill>
                    <a:blip r:embed="rId38" cstate="print"/>
                    <a:stretch>
                      <a:fillRect/>
                    </a:stretch>
                  </pic:blipFill>
                  <pic:spPr>
                    <a:xfrm>
                      <a:off x="0" y="0"/>
                      <a:ext cx="5274310" cy="2310130"/>
                    </a:xfrm>
                    <a:prstGeom prst="rect">
                      <a:avLst/>
                    </a:prstGeom>
                  </pic:spPr>
                </pic:pic>
              </a:graphicData>
            </a:graphic>
          </wp:inline>
        </w:drawing>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100.关于施工现场环境噪声污染防治的说法，正确的有（　）。</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A.在城市市区噪声敏感建筑物集中区域内，禁止夜间进行产生环境噪声污染的建筑施工作业</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B.科研单位的建筑物属于噪声敏感建筑物</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C.建筑施工场界环境噪声排放限值与时间段无关</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000000"/>
          <w:kern w:val="0"/>
          <w:szCs w:val="21"/>
        </w:rPr>
        <w:t>D.环保行政管理部门有权对排放环境噪声的施工单位进行现场检查</w:t>
      </w:r>
    </w:p>
    <w:p w:rsidR="007E7A75" w:rsidRPr="00AA26E3" w:rsidRDefault="007E7A75" w:rsidP="007E7A75">
      <w:pPr>
        <w:rPr>
          <w:rFonts w:ascii="宋体" w:eastAsia="宋体" w:hAnsi="宋体" w:cs="宋体"/>
          <w:color w:val="000000"/>
          <w:kern w:val="0"/>
          <w:szCs w:val="21"/>
        </w:rPr>
      </w:pPr>
      <w:proofErr w:type="gramStart"/>
      <w:r w:rsidRPr="00AA26E3">
        <w:rPr>
          <w:rFonts w:ascii="宋体" w:eastAsia="宋体" w:hAnsi="宋体" w:cs="宋体" w:hint="eastAsia"/>
          <w:color w:val="000000"/>
          <w:kern w:val="0"/>
          <w:szCs w:val="21"/>
        </w:rPr>
        <w:t>E.“</w:t>
      </w:r>
      <w:proofErr w:type="gramEnd"/>
      <w:r w:rsidRPr="00AA26E3">
        <w:rPr>
          <w:rFonts w:ascii="宋体" w:eastAsia="宋体" w:hAnsi="宋体" w:cs="宋体" w:hint="eastAsia"/>
          <w:color w:val="000000"/>
          <w:kern w:val="0"/>
          <w:szCs w:val="21"/>
        </w:rPr>
        <w:t>夜间</w:t>
      </w:r>
      <w:proofErr w:type="gramStart"/>
      <w:r w:rsidRPr="00AA26E3">
        <w:rPr>
          <w:rFonts w:ascii="宋体" w:eastAsia="宋体" w:hAnsi="宋体" w:cs="宋体" w:hint="eastAsia"/>
          <w:color w:val="000000"/>
          <w:kern w:val="0"/>
          <w:szCs w:val="21"/>
        </w:rPr>
        <w:t>”</w:t>
      </w:r>
      <w:proofErr w:type="gramEnd"/>
      <w:r w:rsidRPr="00AA26E3">
        <w:rPr>
          <w:rFonts w:ascii="宋体" w:eastAsia="宋体" w:hAnsi="宋体" w:cs="宋体" w:hint="eastAsia"/>
          <w:color w:val="000000"/>
          <w:kern w:val="0"/>
          <w:szCs w:val="21"/>
        </w:rPr>
        <w:t>是指22:00至次日8:00之间的时段</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【标准答案-建设工程教育网】</w:t>
      </w:r>
      <w:r w:rsidRPr="00AA26E3">
        <w:rPr>
          <w:rFonts w:ascii="宋体" w:eastAsia="宋体" w:hAnsi="宋体" w:cs="宋体" w:hint="eastAsia"/>
          <w:color w:val="000000"/>
          <w:kern w:val="0"/>
          <w:szCs w:val="21"/>
        </w:rPr>
        <w:t>BD</w:t>
      </w:r>
    </w:p>
    <w:p w:rsidR="007E7A75" w:rsidRPr="00AA26E3" w:rsidRDefault="007E7A75" w:rsidP="007E7A75">
      <w:pPr>
        <w:rPr>
          <w:rFonts w:ascii="宋体" w:eastAsia="宋体" w:hAnsi="宋体" w:cs="宋体"/>
          <w:color w:val="000000"/>
          <w:kern w:val="0"/>
          <w:szCs w:val="21"/>
        </w:rPr>
      </w:pPr>
      <w:r w:rsidRPr="00AA26E3">
        <w:rPr>
          <w:rFonts w:ascii="宋体" w:eastAsia="宋体" w:hAnsi="宋体" w:cs="宋体" w:hint="eastAsia"/>
          <w:color w:val="FF0000"/>
          <w:kern w:val="0"/>
          <w:szCs w:val="21"/>
        </w:rPr>
        <w:t>【建设工程教育网-名师解析】</w:t>
      </w:r>
      <w:r w:rsidRPr="00AA26E3">
        <w:rPr>
          <w:rFonts w:ascii="宋体" w:eastAsia="宋体" w:hAnsi="宋体" w:cs="宋体" w:hint="eastAsia"/>
          <w:color w:val="000000"/>
          <w:kern w:val="0"/>
          <w:szCs w:val="21"/>
        </w:rPr>
        <w:t>本题考查的是施工现场环境噪声污染的防治。选项A错误，在城市市区噪声敏感建筑物集中区域内，禁止夜间进行产生环境噪声污染的建筑施工作业，但抢修、抢险作业和因生产工艺上要求或者特殊需要必须连续作业的除外。选项B正确，所谓噪声敏感建筑物，是指医院、学校、机关、科研单位、住宅等需要保持安静的建筑物。选项C错误，建筑施工过程</w:t>
      </w:r>
      <w:proofErr w:type="gramStart"/>
      <w:r w:rsidRPr="00AA26E3">
        <w:rPr>
          <w:rFonts w:ascii="宋体" w:eastAsia="宋体" w:hAnsi="宋体" w:cs="宋体" w:hint="eastAsia"/>
          <w:color w:val="000000"/>
          <w:kern w:val="0"/>
          <w:szCs w:val="21"/>
        </w:rPr>
        <w:t>中场界</w:t>
      </w:r>
      <w:proofErr w:type="gramEnd"/>
      <w:r w:rsidRPr="00AA26E3">
        <w:rPr>
          <w:rFonts w:ascii="宋体" w:eastAsia="宋体" w:hAnsi="宋体" w:cs="宋体" w:hint="eastAsia"/>
          <w:color w:val="000000"/>
          <w:kern w:val="0"/>
          <w:szCs w:val="21"/>
        </w:rPr>
        <w:t>环境噪声不得超过规定的排放限值。建筑施工场界环境噪声排放限值，昼间70dB（A），夜间55dB（A）。选项D正确，《环境噪声污染防治法》规定，县级以上人民政府环境保护行政主管部门和其他环境噪声污染防治工作的监督管理部门、机构，有权依据各自的职责对管辖范围内排放环境噪声的单位进行现场检查。选项E错误，“昼间”是指6：00至22：00之间的时段；“夜间”是指22：00至次日6:00之间的时段。</w:t>
      </w:r>
    </w:p>
    <w:p w:rsidR="007E7A75" w:rsidRPr="00AA26E3" w:rsidRDefault="007E7A75" w:rsidP="007E7A75">
      <w:pPr>
        <w:rPr>
          <w:rFonts w:ascii="宋体" w:eastAsia="宋体" w:hAnsi="宋体" w:cs="宋体"/>
          <w:color w:val="000000"/>
          <w:kern w:val="0"/>
          <w:szCs w:val="21"/>
        </w:rPr>
      </w:pPr>
      <w:r w:rsidRPr="00AA26E3">
        <w:rPr>
          <w:rFonts w:ascii="Calibri" w:eastAsia="宋体" w:hAnsi="Calibri" w:cs="Times New Roman" w:hint="eastAsia"/>
          <w:color w:val="0000FF"/>
          <w:szCs w:val="21"/>
        </w:rPr>
        <w:t>【建设工程教育网—考后点评】</w:t>
      </w:r>
      <w:r w:rsidRPr="00AA26E3">
        <w:rPr>
          <w:rFonts w:ascii="Calibri" w:eastAsia="宋体" w:hAnsi="Calibri" w:cs="Times New Roman" w:hint="eastAsia"/>
          <w:szCs w:val="21"/>
        </w:rPr>
        <w:t>此题考查的是施工现场环境噪声污染的防治。网校</w:t>
      </w:r>
      <w:r w:rsidRPr="00AA26E3">
        <w:rPr>
          <w:rFonts w:ascii="Calibri" w:eastAsia="宋体" w:hAnsi="Calibri" w:cs="Times New Roman" w:hint="eastAsia"/>
          <w:szCs w:val="21"/>
        </w:rPr>
        <w:t>2014</w:t>
      </w:r>
      <w:r w:rsidRPr="00AA26E3">
        <w:rPr>
          <w:rFonts w:ascii="Calibri" w:eastAsia="宋体" w:hAnsi="Calibri" w:cs="Times New Roman" w:hint="eastAsia"/>
          <w:szCs w:val="21"/>
        </w:rPr>
        <w:t>年“典型例题</w:t>
      </w:r>
      <w:r w:rsidRPr="00AA26E3">
        <w:rPr>
          <w:rFonts w:ascii="Calibri" w:eastAsia="宋体" w:hAnsi="Calibri" w:cs="Times New Roman" w:hint="eastAsia"/>
          <w:szCs w:val="21"/>
        </w:rPr>
        <w:t>0501</w:t>
      </w:r>
      <w:r w:rsidRPr="00AA26E3">
        <w:rPr>
          <w:rFonts w:ascii="Calibri" w:eastAsia="宋体" w:hAnsi="Calibri" w:cs="Times New Roman" w:hint="eastAsia"/>
          <w:szCs w:val="21"/>
        </w:rPr>
        <w:t>”中第</w:t>
      </w:r>
      <w:r w:rsidRPr="00AA26E3">
        <w:rPr>
          <w:rFonts w:ascii="Calibri" w:eastAsia="宋体" w:hAnsi="Calibri" w:cs="Times New Roman" w:hint="eastAsia"/>
          <w:szCs w:val="21"/>
        </w:rPr>
        <w:t>7</w:t>
      </w:r>
      <w:r w:rsidRPr="00AA26E3">
        <w:rPr>
          <w:rFonts w:ascii="Calibri" w:eastAsia="宋体" w:hAnsi="Calibri" w:cs="Times New Roman" w:hint="eastAsia"/>
          <w:szCs w:val="21"/>
        </w:rPr>
        <w:t>题；基础班练习中心第</w:t>
      </w:r>
      <w:r w:rsidRPr="00AA26E3">
        <w:rPr>
          <w:rFonts w:ascii="Calibri" w:eastAsia="宋体" w:hAnsi="Calibri" w:cs="Times New Roman" w:hint="eastAsia"/>
          <w:szCs w:val="21"/>
        </w:rPr>
        <w:t>5</w:t>
      </w:r>
      <w:r w:rsidRPr="00AA26E3">
        <w:rPr>
          <w:rFonts w:ascii="Calibri" w:eastAsia="宋体" w:hAnsi="Calibri" w:cs="Times New Roman" w:hint="eastAsia"/>
          <w:szCs w:val="21"/>
        </w:rPr>
        <w:t>题，第</w:t>
      </w:r>
      <w:r w:rsidRPr="00AA26E3">
        <w:rPr>
          <w:rFonts w:ascii="Calibri" w:eastAsia="宋体" w:hAnsi="Calibri" w:cs="Times New Roman" w:hint="eastAsia"/>
          <w:szCs w:val="21"/>
        </w:rPr>
        <w:t>25</w:t>
      </w:r>
      <w:r w:rsidRPr="00AA26E3">
        <w:rPr>
          <w:rFonts w:ascii="Calibri" w:eastAsia="宋体" w:hAnsi="Calibri" w:cs="Times New Roman" w:hint="eastAsia"/>
          <w:szCs w:val="21"/>
        </w:rPr>
        <w:t>题均与其相类似。</w:t>
      </w:r>
      <w:proofErr w:type="gramStart"/>
      <w:r w:rsidRPr="00AA26E3">
        <w:rPr>
          <w:rFonts w:ascii="Calibri" w:eastAsia="宋体" w:hAnsi="Calibri" w:cs="Times New Roman" w:hint="eastAsia"/>
          <w:szCs w:val="21"/>
        </w:rPr>
        <w:t>该知识</w:t>
      </w:r>
      <w:proofErr w:type="gramEnd"/>
      <w:r w:rsidRPr="00AA26E3">
        <w:rPr>
          <w:rFonts w:ascii="Calibri" w:eastAsia="宋体" w:hAnsi="Calibri" w:cs="Times New Roman" w:hint="eastAsia"/>
          <w:szCs w:val="21"/>
        </w:rPr>
        <w:t>点的</w:t>
      </w:r>
      <w:r w:rsidRPr="00AA26E3">
        <w:rPr>
          <w:rFonts w:ascii="Calibri" w:eastAsia="宋体" w:hAnsi="Calibri" w:cs="Times New Roman" w:hint="eastAsia"/>
          <w:szCs w:val="21"/>
        </w:rPr>
        <w:lastRenderedPageBreak/>
        <w:t>题目在习题班、</w:t>
      </w:r>
      <w:proofErr w:type="gramStart"/>
      <w:r w:rsidRPr="00AA26E3">
        <w:rPr>
          <w:rFonts w:ascii="Calibri" w:eastAsia="宋体" w:hAnsi="Calibri" w:cs="Times New Roman" w:hint="eastAsia"/>
          <w:szCs w:val="21"/>
        </w:rPr>
        <w:t>模考班</w:t>
      </w:r>
      <w:proofErr w:type="gramEnd"/>
      <w:r w:rsidRPr="00AA26E3">
        <w:rPr>
          <w:rFonts w:ascii="Calibri" w:eastAsia="宋体" w:hAnsi="Calibri" w:cs="Times New Roman" w:hint="eastAsia"/>
          <w:szCs w:val="21"/>
        </w:rPr>
        <w:t>也都有体现。</w:t>
      </w:r>
    </w:p>
    <w:p w:rsidR="007E7A75" w:rsidRPr="007E7A75" w:rsidRDefault="007E7A75"/>
    <w:sectPr w:rsidR="007E7A75" w:rsidRPr="007E7A75" w:rsidSect="008D527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168F" w:rsidRDefault="0076168F" w:rsidP="00C17D94">
      <w:r>
        <w:separator/>
      </w:r>
    </w:p>
  </w:endnote>
  <w:endnote w:type="continuationSeparator" w:id="0">
    <w:p w:rsidR="0076168F" w:rsidRDefault="0076168F" w:rsidP="00C17D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UnicodeMS">
    <w:altName w:val="方正舒体"/>
    <w:panose1 w:val="00000000000000000000"/>
    <w:charset w:val="86"/>
    <w:family w:val="auto"/>
    <w:notTrueType/>
    <w:pitch w:val="default"/>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168F" w:rsidRDefault="0076168F" w:rsidP="00C17D94">
      <w:r>
        <w:separator/>
      </w:r>
    </w:p>
  </w:footnote>
  <w:footnote w:type="continuationSeparator" w:id="0">
    <w:p w:rsidR="0076168F" w:rsidRDefault="0076168F" w:rsidP="00C17D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17D94"/>
    <w:rsid w:val="0076168F"/>
    <w:rsid w:val="007E7A75"/>
    <w:rsid w:val="008D527D"/>
    <w:rsid w:val="00C17D94"/>
    <w:rsid w:val="00DD77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27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17D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17D94"/>
    <w:rPr>
      <w:sz w:val="18"/>
      <w:szCs w:val="18"/>
    </w:rPr>
  </w:style>
  <w:style w:type="paragraph" w:styleId="a4">
    <w:name w:val="footer"/>
    <w:basedOn w:val="a"/>
    <w:link w:val="Char0"/>
    <w:uiPriority w:val="99"/>
    <w:semiHidden/>
    <w:unhideWhenUsed/>
    <w:rsid w:val="00C17D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17D94"/>
    <w:rPr>
      <w:sz w:val="18"/>
      <w:szCs w:val="18"/>
    </w:rPr>
  </w:style>
  <w:style w:type="paragraph" w:styleId="a5">
    <w:name w:val="Balloon Text"/>
    <w:basedOn w:val="a"/>
    <w:link w:val="Char1"/>
    <w:uiPriority w:val="99"/>
    <w:semiHidden/>
    <w:unhideWhenUsed/>
    <w:rsid w:val="00C17D94"/>
    <w:rPr>
      <w:sz w:val="18"/>
      <w:szCs w:val="18"/>
    </w:rPr>
  </w:style>
  <w:style w:type="character" w:customStyle="1" w:styleId="Char1">
    <w:name w:val="批注框文本 Char"/>
    <w:basedOn w:val="a0"/>
    <w:link w:val="a5"/>
    <w:uiPriority w:val="99"/>
    <w:semiHidden/>
    <w:rsid w:val="00C17D9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6.jpeg"/><Relationship Id="rId34" Type="http://schemas.openxmlformats.org/officeDocument/2006/relationships/image" Target="media/image29.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38</Pages>
  <Words>3081</Words>
  <Characters>17564</Characters>
  <Application>Microsoft Office Word</Application>
  <DocSecurity>0</DocSecurity>
  <Lines>146</Lines>
  <Paragraphs>41</Paragraphs>
  <ScaleCrop>false</ScaleCrop>
  <Company/>
  <LinksUpToDate>false</LinksUpToDate>
  <CharactersWithSpaces>20604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2015-07-21T07:22:00Z</dcterms:created>
  <dcterms:modified xsi:type="dcterms:W3CDTF">2015-07-21T07:47:00Z</dcterms:modified>
</cp:coreProperties>
</file>