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BC9" w:rsidRDefault="00E32BC9" w:rsidP="00E32BC9">
      <w:pPr>
        <w:ind w:firstLine="720"/>
        <w:jc w:val="center"/>
        <w:rPr>
          <w:sz w:val="36"/>
          <w:szCs w:val="36"/>
        </w:rPr>
      </w:pPr>
      <w:r>
        <w:rPr>
          <w:color w:val="9E5C00"/>
          <w:sz w:val="36"/>
          <w:szCs w:val="36"/>
        </w:rPr>
        <w:t>2009年真题</w:t>
      </w:r>
    </w:p>
    <w:p w:rsidR="00E32BC9" w:rsidRDefault="00E32BC9" w:rsidP="00E32BC9">
      <w:r>
        <w:rPr>
          <w:rStyle w:val="a5"/>
        </w:rPr>
        <w:t xml:space="preserve">一、单项选择题   </w:t>
      </w:r>
    </w:p>
    <w:p w:rsidR="00E32BC9" w:rsidRDefault="00E32BC9" w:rsidP="00E32BC9">
      <w:pPr>
        <w:rPr>
          <w:sz w:val="27"/>
          <w:szCs w:val="27"/>
        </w:rPr>
      </w:pPr>
      <w:r>
        <w:rPr>
          <w:sz w:val="27"/>
          <w:szCs w:val="27"/>
        </w:rPr>
        <w:t xml:space="preserve">1. 经纬仪的操作步骤是（　）。 </w:t>
      </w:r>
    </w:p>
    <w:p w:rsidR="00E32BC9" w:rsidRDefault="00E32BC9" w:rsidP="00E32BC9">
      <w:pPr>
        <w:pStyle w:val="a6"/>
        <w:spacing w:before="0" w:beforeAutospacing="0" w:after="0" w:afterAutospacing="0" w:line="300" w:lineRule="atLeast"/>
        <w:rPr>
          <w:sz w:val="27"/>
          <w:szCs w:val="27"/>
        </w:rPr>
      </w:pPr>
      <w:r>
        <w:rPr>
          <w:sz w:val="27"/>
          <w:szCs w:val="27"/>
        </w:rPr>
        <w:t xml:space="preserve">A. 照准——整平——对中——读数 </w:t>
      </w:r>
    </w:p>
    <w:p w:rsidR="00E32BC9" w:rsidRDefault="00E32BC9" w:rsidP="00E32BC9">
      <w:pPr>
        <w:pStyle w:val="a6"/>
        <w:spacing w:before="0" w:beforeAutospacing="0" w:after="0" w:afterAutospacing="0" w:line="300" w:lineRule="atLeast"/>
        <w:rPr>
          <w:sz w:val="27"/>
          <w:szCs w:val="27"/>
        </w:rPr>
      </w:pPr>
      <w:r>
        <w:rPr>
          <w:sz w:val="27"/>
          <w:szCs w:val="27"/>
        </w:rPr>
        <w:t xml:space="preserve">B. 照准——对中——整平——读数 </w:t>
      </w:r>
    </w:p>
    <w:p w:rsidR="00E32BC9" w:rsidRDefault="00E32BC9" w:rsidP="00E32BC9">
      <w:pPr>
        <w:pStyle w:val="a6"/>
        <w:spacing w:before="0" w:beforeAutospacing="0" w:after="0" w:afterAutospacing="0" w:line="300" w:lineRule="atLeast"/>
        <w:rPr>
          <w:sz w:val="27"/>
          <w:szCs w:val="27"/>
        </w:rPr>
      </w:pPr>
      <w:r>
        <w:rPr>
          <w:sz w:val="27"/>
          <w:szCs w:val="27"/>
        </w:rPr>
        <w:t xml:space="preserve">C. 整平——对中——照准——读数 </w:t>
      </w:r>
    </w:p>
    <w:p w:rsidR="00E32BC9" w:rsidRDefault="00E32BC9" w:rsidP="00E32BC9">
      <w:pPr>
        <w:pStyle w:val="a6"/>
        <w:spacing w:before="0" w:beforeAutospacing="0" w:after="0" w:afterAutospacing="0" w:line="300" w:lineRule="atLeast"/>
        <w:rPr>
          <w:sz w:val="27"/>
          <w:szCs w:val="27"/>
        </w:rPr>
      </w:pPr>
      <w:r>
        <w:rPr>
          <w:sz w:val="27"/>
          <w:szCs w:val="27"/>
        </w:rPr>
        <w:t xml:space="preserve">D. 对中——整平——照准——读数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D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本题考查的是常用测量仪器的使用。经纬仪的使用包括对中、整平、照准和读数四个操作步骤。 </w:t>
      </w:r>
    </w:p>
    <w:p w:rsidR="00E32BC9" w:rsidRDefault="00E32BC9" w:rsidP="00E32BC9">
      <w:pPr>
        <w:rPr>
          <w:sz w:val="27"/>
          <w:szCs w:val="27"/>
        </w:rPr>
      </w:pPr>
      <w:r>
        <w:rPr>
          <w:b/>
          <w:bCs/>
          <w:sz w:val="27"/>
          <w:szCs w:val="27"/>
        </w:rPr>
        <w:t>本题知识点：</w:t>
      </w:r>
      <w:r>
        <w:rPr>
          <w:sz w:val="27"/>
          <w:szCs w:val="27"/>
        </w:rPr>
        <w:t xml:space="preserve">常用测量仪器的使用, </w:t>
      </w:r>
    </w:p>
    <w:p w:rsidR="00E32BC9" w:rsidRPr="0011378C" w:rsidRDefault="00E32BC9" w:rsidP="00E32BC9"/>
    <w:p w:rsidR="00E32BC9" w:rsidRDefault="00E32BC9" w:rsidP="00E32BC9">
      <w:pPr>
        <w:rPr>
          <w:sz w:val="27"/>
          <w:szCs w:val="27"/>
        </w:rPr>
      </w:pPr>
      <w:r>
        <w:rPr>
          <w:sz w:val="27"/>
          <w:szCs w:val="27"/>
        </w:rPr>
        <w:t>2. 尺寸为1.5m×1.0m×0.8m(长×宽×高)的箱体平放在水深为2.8m的水池底面，箱体顶面受到的静水压力为（　）</w:t>
      </w:r>
      <w:proofErr w:type="spellStart"/>
      <w:r>
        <w:rPr>
          <w:sz w:val="27"/>
          <w:szCs w:val="27"/>
        </w:rPr>
        <w:t>kN</w:t>
      </w:r>
      <w:proofErr w:type="spellEnd"/>
      <w:r>
        <w:rPr>
          <w:sz w:val="27"/>
          <w:szCs w:val="27"/>
        </w:rPr>
        <w:t>(水的重度取10kN/m</w:t>
      </w:r>
      <w:r>
        <w:rPr>
          <w:sz w:val="27"/>
          <w:szCs w:val="27"/>
          <w:vertAlign w:val="superscript"/>
        </w:rPr>
        <w:t>3</w:t>
      </w:r>
      <w:r>
        <w:rPr>
          <w:sz w:val="27"/>
          <w:szCs w:val="27"/>
        </w:rPr>
        <w:t xml:space="preserve">)。 </w:t>
      </w:r>
    </w:p>
    <w:p w:rsidR="00E32BC9" w:rsidRDefault="00E32BC9" w:rsidP="00E32BC9">
      <w:pPr>
        <w:pStyle w:val="a6"/>
        <w:spacing w:before="0" w:beforeAutospacing="0" w:after="0" w:afterAutospacing="0" w:line="300" w:lineRule="atLeast"/>
        <w:rPr>
          <w:sz w:val="27"/>
          <w:szCs w:val="27"/>
        </w:rPr>
      </w:pPr>
      <w:r>
        <w:rPr>
          <w:sz w:val="27"/>
          <w:szCs w:val="27"/>
        </w:rPr>
        <w:t xml:space="preserve">A. 20 </w:t>
      </w:r>
    </w:p>
    <w:p w:rsidR="00E32BC9" w:rsidRDefault="00E32BC9" w:rsidP="00E32BC9">
      <w:pPr>
        <w:pStyle w:val="a6"/>
        <w:spacing w:before="0" w:beforeAutospacing="0" w:after="0" w:afterAutospacing="0" w:line="300" w:lineRule="atLeast"/>
        <w:rPr>
          <w:sz w:val="27"/>
          <w:szCs w:val="27"/>
        </w:rPr>
      </w:pPr>
      <w:r>
        <w:rPr>
          <w:sz w:val="27"/>
          <w:szCs w:val="27"/>
        </w:rPr>
        <w:t xml:space="preserve">B. 27 </w:t>
      </w:r>
    </w:p>
    <w:p w:rsidR="00E32BC9" w:rsidRDefault="00E32BC9" w:rsidP="00E32BC9">
      <w:pPr>
        <w:pStyle w:val="a6"/>
        <w:spacing w:before="0" w:beforeAutospacing="0" w:after="0" w:afterAutospacing="0" w:line="300" w:lineRule="atLeast"/>
        <w:rPr>
          <w:sz w:val="27"/>
          <w:szCs w:val="27"/>
        </w:rPr>
      </w:pPr>
      <w:r>
        <w:rPr>
          <w:sz w:val="27"/>
          <w:szCs w:val="27"/>
        </w:rPr>
        <w:t xml:space="preserve">C. 30 </w:t>
      </w:r>
    </w:p>
    <w:p w:rsidR="00E32BC9" w:rsidRDefault="00E32BC9" w:rsidP="00E32BC9">
      <w:pPr>
        <w:pStyle w:val="a6"/>
        <w:spacing w:before="0" w:beforeAutospacing="0" w:after="0" w:afterAutospacing="0" w:line="300" w:lineRule="atLeast"/>
        <w:rPr>
          <w:sz w:val="27"/>
          <w:szCs w:val="27"/>
        </w:rPr>
      </w:pPr>
      <w:r>
        <w:rPr>
          <w:sz w:val="27"/>
          <w:szCs w:val="27"/>
        </w:rPr>
        <w:t xml:space="preserve">D. 42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C </w:t>
      </w:r>
    </w:p>
    <w:p w:rsidR="00E32BC9" w:rsidRDefault="00E32BC9" w:rsidP="00E32BC9">
      <w:pPr>
        <w:rPr>
          <w:sz w:val="27"/>
          <w:szCs w:val="27"/>
        </w:rPr>
      </w:pPr>
      <w:r>
        <w:rPr>
          <w:sz w:val="27"/>
          <w:szCs w:val="27"/>
        </w:rPr>
        <w:t>【</w:t>
      </w:r>
      <w:r>
        <w:rPr>
          <w:color w:val="006600"/>
          <w:sz w:val="27"/>
          <w:szCs w:val="27"/>
        </w:rPr>
        <w:t>答案解析</w:t>
      </w:r>
      <w:r>
        <w:rPr>
          <w:sz w:val="27"/>
          <w:szCs w:val="27"/>
        </w:rPr>
        <w:t>】 本题考查的是水力荷载。P=10×（2.8-0.8）×(1.5×1)=30(</w:t>
      </w:r>
      <w:proofErr w:type="spellStart"/>
      <w:r>
        <w:rPr>
          <w:sz w:val="27"/>
          <w:szCs w:val="27"/>
        </w:rPr>
        <w:t>kN</w:t>
      </w:r>
      <w:proofErr w:type="spellEnd"/>
      <w:r>
        <w:rPr>
          <w:sz w:val="27"/>
          <w:szCs w:val="27"/>
        </w:rPr>
        <w:t xml:space="preserve">)。 </w:t>
      </w:r>
    </w:p>
    <w:p w:rsidR="00E32BC9" w:rsidRDefault="00E32BC9" w:rsidP="00E32BC9"/>
    <w:p w:rsidR="00E32BC9" w:rsidRDefault="00E32BC9" w:rsidP="00E32BC9">
      <w:pPr>
        <w:rPr>
          <w:sz w:val="27"/>
          <w:szCs w:val="27"/>
        </w:rPr>
      </w:pPr>
      <w:r>
        <w:rPr>
          <w:sz w:val="27"/>
          <w:szCs w:val="27"/>
        </w:rPr>
        <w:t xml:space="preserve">3. 渗透系数ｋ的计算公式为：k=QL/AH，式中L表示（　）。 </w:t>
      </w:r>
    </w:p>
    <w:p w:rsidR="00E32BC9" w:rsidRDefault="00E32BC9" w:rsidP="00E32BC9">
      <w:pPr>
        <w:pStyle w:val="a6"/>
        <w:spacing w:before="0" w:beforeAutospacing="0" w:after="0" w:afterAutospacing="0" w:line="300" w:lineRule="atLeast"/>
        <w:rPr>
          <w:sz w:val="27"/>
          <w:szCs w:val="27"/>
        </w:rPr>
      </w:pPr>
      <w:r>
        <w:rPr>
          <w:sz w:val="27"/>
          <w:szCs w:val="27"/>
        </w:rPr>
        <w:t xml:space="preserve">A. 通过渗流的土样面积 </w:t>
      </w:r>
    </w:p>
    <w:p w:rsidR="00E32BC9" w:rsidRDefault="00E32BC9" w:rsidP="00E32BC9">
      <w:pPr>
        <w:pStyle w:val="a6"/>
        <w:spacing w:before="0" w:beforeAutospacing="0" w:after="0" w:afterAutospacing="0" w:line="300" w:lineRule="atLeast"/>
        <w:rPr>
          <w:sz w:val="27"/>
          <w:szCs w:val="27"/>
        </w:rPr>
      </w:pPr>
      <w:r>
        <w:rPr>
          <w:sz w:val="27"/>
          <w:szCs w:val="27"/>
        </w:rPr>
        <w:lastRenderedPageBreak/>
        <w:t xml:space="preserve">B. 通过渗流的土样高度 </w:t>
      </w:r>
    </w:p>
    <w:p w:rsidR="00E32BC9" w:rsidRDefault="00E32BC9" w:rsidP="00E32BC9">
      <w:pPr>
        <w:pStyle w:val="a6"/>
        <w:spacing w:before="0" w:beforeAutospacing="0" w:after="0" w:afterAutospacing="0" w:line="300" w:lineRule="atLeast"/>
        <w:rPr>
          <w:sz w:val="27"/>
          <w:szCs w:val="27"/>
        </w:rPr>
      </w:pPr>
      <w:r>
        <w:rPr>
          <w:sz w:val="27"/>
          <w:szCs w:val="27"/>
        </w:rPr>
        <w:t xml:space="preserve">C. 实测的水头损失 </w:t>
      </w:r>
    </w:p>
    <w:p w:rsidR="00E32BC9" w:rsidRDefault="00E32BC9" w:rsidP="00E32BC9">
      <w:pPr>
        <w:pStyle w:val="a6"/>
        <w:spacing w:before="0" w:beforeAutospacing="0" w:after="0" w:afterAutospacing="0" w:line="300" w:lineRule="atLeast"/>
        <w:rPr>
          <w:sz w:val="27"/>
          <w:szCs w:val="27"/>
        </w:rPr>
      </w:pPr>
      <w:r>
        <w:rPr>
          <w:sz w:val="27"/>
          <w:szCs w:val="27"/>
        </w:rPr>
        <w:t xml:space="preserve">D. 实验水压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本题考查的是渗流分析。渗透系数计算公式中的L为通过渗流的土样高度。 </w:t>
      </w:r>
    </w:p>
    <w:p w:rsidR="00E32BC9" w:rsidRDefault="00E32BC9" w:rsidP="00E32BC9">
      <w:pPr>
        <w:rPr>
          <w:sz w:val="27"/>
          <w:szCs w:val="27"/>
        </w:rPr>
      </w:pPr>
      <w:r>
        <w:rPr>
          <w:b/>
          <w:bCs/>
          <w:sz w:val="27"/>
          <w:szCs w:val="27"/>
        </w:rPr>
        <w:t>本题知识点：</w:t>
      </w:r>
      <w:r>
        <w:rPr>
          <w:sz w:val="27"/>
          <w:szCs w:val="27"/>
        </w:rPr>
        <w:t xml:space="preserve">渗流分析,渗流分析, </w:t>
      </w:r>
    </w:p>
    <w:p w:rsidR="00E32BC9" w:rsidRDefault="00E32BC9" w:rsidP="00E32BC9"/>
    <w:p w:rsidR="00E32BC9" w:rsidRDefault="00E32BC9" w:rsidP="00E32BC9">
      <w:pPr>
        <w:rPr>
          <w:sz w:val="27"/>
          <w:szCs w:val="27"/>
        </w:rPr>
      </w:pPr>
      <w:r>
        <w:rPr>
          <w:sz w:val="27"/>
          <w:szCs w:val="27"/>
        </w:rPr>
        <w:t xml:space="preserve">4. 细度模数为2.0的砂属于（　）。 </w:t>
      </w:r>
    </w:p>
    <w:p w:rsidR="00E32BC9" w:rsidRDefault="00E32BC9" w:rsidP="00E32BC9">
      <w:pPr>
        <w:pStyle w:val="a6"/>
        <w:spacing w:before="0" w:beforeAutospacing="0" w:after="0" w:afterAutospacing="0" w:line="300" w:lineRule="atLeast"/>
        <w:rPr>
          <w:sz w:val="27"/>
          <w:szCs w:val="27"/>
        </w:rPr>
      </w:pPr>
      <w:r>
        <w:rPr>
          <w:sz w:val="27"/>
          <w:szCs w:val="27"/>
        </w:rPr>
        <w:t xml:space="preserve">A. 粗砂 </w:t>
      </w:r>
    </w:p>
    <w:p w:rsidR="00E32BC9" w:rsidRDefault="00E32BC9" w:rsidP="00E32BC9">
      <w:pPr>
        <w:pStyle w:val="a6"/>
        <w:spacing w:before="0" w:beforeAutospacing="0" w:after="0" w:afterAutospacing="0" w:line="300" w:lineRule="atLeast"/>
        <w:rPr>
          <w:sz w:val="27"/>
          <w:szCs w:val="27"/>
        </w:rPr>
      </w:pPr>
      <w:r>
        <w:rPr>
          <w:sz w:val="27"/>
          <w:szCs w:val="27"/>
        </w:rPr>
        <w:t xml:space="preserve">B. 中砂 </w:t>
      </w:r>
    </w:p>
    <w:p w:rsidR="00E32BC9" w:rsidRDefault="00E32BC9" w:rsidP="00E32BC9">
      <w:pPr>
        <w:pStyle w:val="a6"/>
        <w:spacing w:before="0" w:beforeAutospacing="0" w:after="0" w:afterAutospacing="0" w:line="300" w:lineRule="atLeast"/>
        <w:rPr>
          <w:sz w:val="27"/>
          <w:szCs w:val="27"/>
        </w:rPr>
      </w:pPr>
      <w:r>
        <w:rPr>
          <w:sz w:val="27"/>
          <w:szCs w:val="27"/>
        </w:rPr>
        <w:t xml:space="preserve">C. 细砂 </w:t>
      </w:r>
    </w:p>
    <w:p w:rsidR="00E32BC9" w:rsidRDefault="00E32BC9" w:rsidP="00E32BC9">
      <w:pPr>
        <w:pStyle w:val="a6"/>
        <w:spacing w:before="0" w:beforeAutospacing="0" w:after="0" w:afterAutospacing="0" w:line="300" w:lineRule="atLeast"/>
        <w:rPr>
          <w:sz w:val="27"/>
          <w:szCs w:val="27"/>
        </w:rPr>
      </w:pPr>
      <w:r>
        <w:rPr>
          <w:sz w:val="27"/>
          <w:szCs w:val="27"/>
        </w:rPr>
        <w:t xml:space="preserve">D. 特细砂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C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利水电工程建筑材料的应用。混凝土的细骨料：粒径在0.16～5mm之间的骨料。按形成条件分为天然砂、人工砂；按细度模数F·M分为粗砂(F·M=3.7～3.1)、中砂(F·M=3.0～2.3)、细砂(F·M=2.2～1.6)、特细砂(F·M=1.5～0.7)。 </w:t>
      </w:r>
    </w:p>
    <w:p w:rsidR="00E32BC9" w:rsidRDefault="00E32BC9" w:rsidP="00E32BC9">
      <w:pPr>
        <w:rPr>
          <w:sz w:val="27"/>
          <w:szCs w:val="27"/>
        </w:rPr>
      </w:pPr>
      <w:r>
        <w:rPr>
          <w:b/>
          <w:bCs/>
          <w:sz w:val="27"/>
          <w:szCs w:val="27"/>
        </w:rPr>
        <w:t>本题知识点：</w:t>
      </w:r>
      <w:r>
        <w:rPr>
          <w:sz w:val="27"/>
          <w:szCs w:val="27"/>
        </w:rPr>
        <w:t xml:space="preserve"> </w:t>
      </w:r>
    </w:p>
    <w:p w:rsidR="00E32BC9" w:rsidRDefault="00E32BC9" w:rsidP="00E32BC9"/>
    <w:p w:rsidR="00E32BC9" w:rsidRDefault="00E32BC9" w:rsidP="00E32BC9">
      <w:pPr>
        <w:rPr>
          <w:sz w:val="27"/>
          <w:szCs w:val="27"/>
        </w:rPr>
      </w:pPr>
      <w:r>
        <w:rPr>
          <w:sz w:val="27"/>
          <w:szCs w:val="27"/>
        </w:rPr>
        <w:t xml:space="preserve">5. 水利水电工程施工导流建筑物级别最高是（　）级。 </w:t>
      </w:r>
    </w:p>
    <w:p w:rsidR="00E32BC9" w:rsidRDefault="00E32BC9" w:rsidP="00E32BC9">
      <w:pPr>
        <w:pStyle w:val="a6"/>
        <w:spacing w:before="0" w:beforeAutospacing="0" w:after="0" w:afterAutospacing="0" w:line="300" w:lineRule="atLeast"/>
        <w:rPr>
          <w:sz w:val="27"/>
          <w:szCs w:val="27"/>
        </w:rPr>
      </w:pPr>
      <w:r>
        <w:rPr>
          <w:sz w:val="27"/>
          <w:szCs w:val="27"/>
        </w:rPr>
        <w:t xml:space="preserve">A. 1 </w:t>
      </w:r>
    </w:p>
    <w:p w:rsidR="00E32BC9" w:rsidRDefault="00E32BC9" w:rsidP="00E32BC9">
      <w:pPr>
        <w:pStyle w:val="a6"/>
        <w:spacing w:before="0" w:beforeAutospacing="0" w:after="0" w:afterAutospacing="0" w:line="300" w:lineRule="atLeast"/>
        <w:rPr>
          <w:sz w:val="27"/>
          <w:szCs w:val="27"/>
        </w:rPr>
      </w:pPr>
      <w:r>
        <w:rPr>
          <w:sz w:val="27"/>
          <w:szCs w:val="27"/>
        </w:rPr>
        <w:t xml:space="preserve">B. 2 </w:t>
      </w:r>
    </w:p>
    <w:p w:rsidR="00E32BC9" w:rsidRDefault="00E32BC9" w:rsidP="00E32BC9">
      <w:pPr>
        <w:pStyle w:val="a6"/>
        <w:spacing w:before="0" w:beforeAutospacing="0" w:after="0" w:afterAutospacing="0" w:line="300" w:lineRule="atLeast"/>
        <w:rPr>
          <w:sz w:val="27"/>
          <w:szCs w:val="27"/>
        </w:rPr>
      </w:pPr>
      <w:r>
        <w:rPr>
          <w:sz w:val="27"/>
          <w:szCs w:val="27"/>
        </w:rPr>
        <w:lastRenderedPageBreak/>
        <w:t xml:space="preserve">C. 3 </w:t>
      </w:r>
    </w:p>
    <w:p w:rsidR="00E32BC9" w:rsidRDefault="00E32BC9" w:rsidP="00E32BC9">
      <w:pPr>
        <w:pStyle w:val="a6"/>
        <w:spacing w:before="0" w:beforeAutospacing="0" w:after="0" w:afterAutospacing="0" w:line="300" w:lineRule="atLeast"/>
        <w:rPr>
          <w:sz w:val="27"/>
          <w:szCs w:val="27"/>
        </w:rPr>
      </w:pPr>
      <w:r>
        <w:rPr>
          <w:sz w:val="27"/>
          <w:szCs w:val="27"/>
        </w:rPr>
        <w:t xml:space="preserve">D. 4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C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施工导流标准。施工导流的标准是根据导流建筑物的保护对象、失事后果、使用年限和工程规模等指标，划分导流建筑物的级别(Ⅲ～Ⅴ级)，再根据导流建筑物的级别和类型，并结合风险度分析，确定相应的洪水标准。 </w:t>
      </w:r>
    </w:p>
    <w:p w:rsidR="00E32BC9" w:rsidRDefault="00E32BC9" w:rsidP="00E32BC9">
      <w:pPr>
        <w:rPr>
          <w:sz w:val="27"/>
          <w:szCs w:val="27"/>
        </w:rPr>
      </w:pPr>
      <w:r>
        <w:rPr>
          <w:b/>
          <w:bCs/>
          <w:sz w:val="27"/>
          <w:szCs w:val="27"/>
        </w:rPr>
        <w:t>本题知识点：</w:t>
      </w:r>
      <w:r>
        <w:rPr>
          <w:sz w:val="27"/>
          <w:szCs w:val="27"/>
        </w:rPr>
        <w:t xml:space="preserve"> </w:t>
      </w:r>
    </w:p>
    <w:p w:rsidR="00E32BC9" w:rsidRDefault="00E32BC9" w:rsidP="00E32BC9"/>
    <w:p w:rsidR="00E32BC9" w:rsidRDefault="00E32BC9" w:rsidP="00E32BC9">
      <w:pPr>
        <w:rPr>
          <w:sz w:val="27"/>
          <w:szCs w:val="27"/>
        </w:rPr>
      </w:pPr>
      <w:r>
        <w:rPr>
          <w:sz w:val="27"/>
          <w:szCs w:val="27"/>
        </w:rPr>
        <w:t>6. 水闸公路桥T</w:t>
      </w:r>
      <w:proofErr w:type="gramStart"/>
      <w:r>
        <w:rPr>
          <w:sz w:val="27"/>
          <w:szCs w:val="27"/>
        </w:rPr>
        <w:t>形梁的</w:t>
      </w:r>
      <w:proofErr w:type="gramEnd"/>
      <w:r>
        <w:rPr>
          <w:sz w:val="27"/>
          <w:szCs w:val="27"/>
        </w:rPr>
        <w:t xml:space="preserve">预应力属于（　）荷载。 </w:t>
      </w:r>
    </w:p>
    <w:p w:rsidR="00E32BC9" w:rsidRDefault="00E32BC9" w:rsidP="00E32BC9">
      <w:pPr>
        <w:pStyle w:val="a6"/>
        <w:spacing w:before="0" w:beforeAutospacing="0" w:after="0" w:afterAutospacing="0" w:line="300" w:lineRule="atLeast"/>
        <w:rPr>
          <w:sz w:val="27"/>
          <w:szCs w:val="27"/>
        </w:rPr>
      </w:pPr>
      <w:r>
        <w:rPr>
          <w:sz w:val="27"/>
          <w:szCs w:val="27"/>
        </w:rPr>
        <w:t xml:space="preserve">A. 永久作用 </w:t>
      </w:r>
    </w:p>
    <w:p w:rsidR="00E32BC9" w:rsidRDefault="00E32BC9" w:rsidP="00E32BC9">
      <w:pPr>
        <w:pStyle w:val="a6"/>
        <w:spacing w:before="0" w:beforeAutospacing="0" w:after="0" w:afterAutospacing="0" w:line="300" w:lineRule="atLeast"/>
        <w:rPr>
          <w:sz w:val="27"/>
          <w:szCs w:val="27"/>
        </w:rPr>
      </w:pPr>
      <w:r>
        <w:rPr>
          <w:sz w:val="27"/>
          <w:szCs w:val="27"/>
        </w:rPr>
        <w:t xml:space="preserve">B. 可变作用 </w:t>
      </w:r>
    </w:p>
    <w:p w:rsidR="00E32BC9" w:rsidRDefault="00E32BC9" w:rsidP="00E32BC9">
      <w:pPr>
        <w:pStyle w:val="a6"/>
        <w:spacing w:before="0" w:beforeAutospacing="0" w:after="0" w:afterAutospacing="0" w:line="300" w:lineRule="atLeast"/>
        <w:rPr>
          <w:sz w:val="27"/>
          <w:szCs w:val="27"/>
        </w:rPr>
      </w:pPr>
      <w:r>
        <w:rPr>
          <w:sz w:val="27"/>
          <w:szCs w:val="27"/>
        </w:rPr>
        <w:t xml:space="preserve">C. 偶然作用 </w:t>
      </w:r>
    </w:p>
    <w:p w:rsidR="00E32BC9" w:rsidRDefault="00E32BC9" w:rsidP="00E32BC9">
      <w:pPr>
        <w:pStyle w:val="a6"/>
        <w:spacing w:before="0" w:beforeAutospacing="0" w:after="0" w:afterAutospacing="0" w:line="300" w:lineRule="atLeast"/>
        <w:rPr>
          <w:sz w:val="27"/>
          <w:szCs w:val="27"/>
        </w:rPr>
      </w:pPr>
      <w:r>
        <w:rPr>
          <w:sz w:val="27"/>
          <w:szCs w:val="27"/>
        </w:rPr>
        <w:t xml:space="preserve">D. 施工期临时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本题考查的是水力荷载。永久作用荷载包括结构自重和永久设备自重、土压力、淤沙压力、地应力、围岩压力、预应力。此处新版教材已经删除相关内容。 </w:t>
      </w:r>
    </w:p>
    <w:p w:rsidR="00E32BC9" w:rsidRDefault="00E32BC9" w:rsidP="00E32BC9"/>
    <w:p w:rsidR="00E32BC9" w:rsidRDefault="00E32BC9" w:rsidP="00E32BC9">
      <w:pPr>
        <w:rPr>
          <w:sz w:val="27"/>
          <w:szCs w:val="27"/>
        </w:rPr>
      </w:pPr>
      <w:r>
        <w:rPr>
          <w:sz w:val="27"/>
          <w:szCs w:val="27"/>
        </w:rPr>
        <w:t xml:space="preserve">7. 用浆液灌入岩体裂隙中以提高岩体的整体性和抗变形能力的灌浆称为（　）灌浆。 </w:t>
      </w:r>
    </w:p>
    <w:p w:rsidR="00E32BC9" w:rsidRDefault="00E32BC9" w:rsidP="00E32BC9">
      <w:pPr>
        <w:pStyle w:val="a6"/>
        <w:spacing w:before="0" w:beforeAutospacing="0" w:after="0" w:afterAutospacing="0" w:line="300" w:lineRule="atLeast"/>
        <w:rPr>
          <w:sz w:val="27"/>
          <w:szCs w:val="27"/>
        </w:rPr>
      </w:pPr>
      <w:r>
        <w:rPr>
          <w:sz w:val="27"/>
          <w:szCs w:val="27"/>
        </w:rPr>
        <w:t xml:space="preserve">A. 接缝 </w:t>
      </w:r>
    </w:p>
    <w:p w:rsidR="00E32BC9" w:rsidRDefault="00E32BC9" w:rsidP="00E32BC9">
      <w:pPr>
        <w:pStyle w:val="a6"/>
        <w:spacing w:before="0" w:beforeAutospacing="0" w:after="0" w:afterAutospacing="0" w:line="300" w:lineRule="atLeast"/>
        <w:rPr>
          <w:sz w:val="27"/>
          <w:szCs w:val="27"/>
        </w:rPr>
      </w:pPr>
      <w:r>
        <w:rPr>
          <w:sz w:val="27"/>
          <w:szCs w:val="27"/>
        </w:rPr>
        <w:t xml:space="preserve">B. 固结 </w:t>
      </w:r>
    </w:p>
    <w:p w:rsidR="00E32BC9" w:rsidRDefault="00E32BC9" w:rsidP="00E32BC9">
      <w:pPr>
        <w:pStyle w:val="a6"/>
        <w:spacing w:before="0" w:beforeAutospacing="0" w:after="0" w:afterAutospacing="0" w:line="300" w:lineRule="atLeast"/>
        <w:rPr>
          <w:sz w:val="27"/>
          <w:szCs w:val="27"/>
        </w:rPr>
      </w:pPr>
      <w:r>
        <w:rPr>
          <w:sz w:val="27"/>
          <w:szCs w:val="27"/>
        </w:rPr>
        <w:lastRenderedPageBreak/>
        <w:t xml:space="preserve">C. 接触 </w:t>
      </w:r>
    </w:p>
    <w:p w:rsidR="00E32BC9" w:rsidRDefault="00E32BC9" w:rsidP="00E32BC9">
      <w:pPr>
        <w:pStyle w:val="a6"/>
        <w:spacing w:before="0" w:beforeAutospacing="0" w:after="0" w:afterAutospacing="0" w:line="300" w:lineRule="atLeast"/>
        <w:rPr>
          <w:sz w:val="27"/>
          <w:szCs w:val="27"/>
        </w:rPr>
      </w:pPr>
      <w:r>
        <w:rPr>
          <w:sz w:val="27"/>
          <w:szCs w:val="27"/>
        </w:rPr>
        <w:t xml:space="preserve">D. 回填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本题考查的是灌浆施工要求。固结灌浆是指用浆液灌入岩体裂隙或破碎带，以提高岩体的整体性和抗变形能力的灌浆。 </w:t>
      </w:r>
    </w:p>
    <w:p w:rsidR="00E32BC9" w:rsidRDefault="00E32BC9" w:rsidP="00E32BC9">
      <w:pPr>
        <w:rPr>
          <w:sz w:val="27"/>
          <w:szCs w:val="27"/>
        </w:rPr>
      </w:pPr>
      <w:r>
        <w:rPr>
          <w:b/>
          <w:bCs/>
          <w:sz w:val="27"/>
          <w:szCs w:val="27"/>
        </w:rPr>
        <w:t>本题知识点：</w:t>
      </w:r>
      <w:r>
        <w:rPr>
          <w:sz w:val="27"/>
          <w:szCs w:val="27"/>
        </w:rPr>
        <w:t>固结灌浆,固结灌浆</w:t>
      </w:r>
    </w:p>
    <w:p w:rsidR="00E32BC9" w:rsidRDefault="00E32BC9" w:rsidP="00E32BC9"/>
    <w:p w:rsidR="00E32BC9" w:rsidRDefault="00E32BC9" w:rsidP="00E32BC9">
      <w:pPr>
        <w:rPr>
          <w:sz w:val="27"/>
          <w:szCs w:val="27"/>
        </w:rPr>
      </w:pPr>
      <w:r>
        <w:rPr>
          <w:sz w:val="27"/>
          <w:szCs w:val="27"/>
        </w:rPr>
        <w:t xml:space="preserve">8. 某土坝工程级别为2级，采用黏性土填筑，其设计压实度应为（　）。 </w:t>
      </w:r>
    </w:p>
    <w:p w:rsidR="00E32BC9" w:rsidRDefault="00E32BC9" w:rsidP="00E32BC9">
      <w:pPr>
        <w:pStyle w:val="a6"/>
        <w:spacing w:before="0" w:beforeAutospacing="0" w:after="0" w:afterAutospacing="0" w:line="300" w:lineRule="atLeast"/>
        <w:rPr>
          <w:sz w:val="27"/>
          <w:szCs w:val="27"/>
        </w:rPr>
      </w:pPr>
      <w:r>
        <w:rPr>
          <w:sz w:val="27"/>
          <w:szCs w:val="27"/>
        </w:rPr>
        <w:t xml:space="preserve">A. 90％～92％ </w:t>
      </w:r>
    </w:p>
    <w:p w:rsidR="00E32BC9" w:rsidRDefault="00E32BC9" w:rsidP="00E32BC9">
      <w:pPr>
        <w:pStyle w:val="a6"/>
        <w:spacing w:before="0" w:beforeAutospacing="0" w:after="0" w:afterAutospacing="0" w:line="300" w:lineRule="atLeast"/>
        <w:rPr>
          <w:sz w:val="27"/>
          <w:szCs w:val="27"/>
        </w:rPr>
      </w:pPr>
      <w:r>
        <w:rPr>
          <w:sz w:val="27"/>
          <w:szCs w:val="27"/>
        </w:rPr>
        <w:t xml:space="preserve">B. 92％～96％ </w:t>
      </w:r>
    </w:p>
    <w:p w:rsidR="00E32BC9" w:rsidRDefault="00E32BC9" w:rsidP="00E32BC9">
      <w:pPr>
        <w:pStyle w:val="a6"/>
        <w:spacing w:before="0" w:beforeAutospacing="0" w:after="0" w:afterAutospacing="0" w:line="300" w:lineRule="atLeast"/>
        <w:rPr>
          <w:sz w:val="27"/>
          <w:szCs w:val="27"/>
        </w:rPr>
      </w:pPr>
      <w:r>
        <w:rPr>
          <w:sz w:val="27"/>
          <w:szCs w:val="27"/>
        </w:rPr>
        <w:t xml:space="preserve">C. 96％～98％ </w:t>
      </w:r>
    </w:p>
    <w:p w:rsidR="00E32BC9" w:rsidRDefault="00E32BC9" w:rsidP="00E32BC9">
      <w:pPr>
        <w:pStyle w:val="a6"/>
        <w:spacing w:before="0" w:beforeAutospacing="0" w:after="0" w:afterAutospacing="0" w:line="300" w:lineRule="atLeast"/>
        <w:rPr>
          <w:sz w:val="27"/>
          <w:szCs w:val="27"/>
        </w:rPr>
      </w:pPr>
      <w:r>
        <w:rPr>
          <w:sz w:val="27"/>
          <w:szCs w:val="27"/>
        </w:rPr>
        <w:t xml:space="preserve">D. 98％～100％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D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本题考查的是土石坝填筑的施工碾压实验。黏性土的填筑标准：1级、2级坝和高坝的压实度应为98%～100%，3级中低坝及3级以下的中坝压实度应为96%～98%。 </w:t>
      </w:r>
    </w:p>
    <w:p w:rsidR="00E32BC9" w:rsidRDefault="00E32BC9" w:rsidP="00E32BC9"/>
    <w:p w:rsidR="00E32BC9" w:rsidRDefault="00E32BC9" w:rsidP="00E32BC9">
      <w:pPr>
        <w:rPr>
          <w:sz w:val="27"/>
          <w:szCs w:val="27"/>
        </w:rPr>
      </w:pPr>
      <w:r>
        <w:rPr>
          <w:sz w:val="27"/>
          <w:szCs w:val="27"/>
        </w:rPr>
        <w:t xml:space="preserve">9. 混凝土面板堆石坝坝体干密度一般用（　）测定。 </w:t>
      </w:r>
    </w:p>
    <w:p w:rsidR="00E32BC9" w:rsidRDefault="00E32BC9" w:rsidP="00E32BC9">
      <w:pPr>
        <w:pStyle w:val="a6"/>
        <w:spacing w:before="0" w:beforeAutospacing="0" w:after="0" w:afterAutospacing="0" w:line="300" w:lineRule="atLeast"/>
        <w:rPr>
          <w:sz w:val="27"/>
          <w:szCs w:val="27"/>
        </w:rPr>
      </w:pPr>
      <w:r>
        <w:rPr>
          <w:sz w:val="27"/>
          <w:szCs w:val="27"/>
        </w:rPr>
        <w:t xml:space="preserve">A. 灌水法 </w:t>
      </w:r>
    </w:p>
    <w:p w:rsidR="00E32BC9" w:rsidRDefault="00E32BC9" w:rsidP="00E32BC9">
      <w:pPr>
        <w:pStyle w:val="a6"/>
        <w:spacing w:before="0" w:beforeAutospacing="0" w:after="0" w:afterAutospacing="0" w:line="300" w:lineRule="atLeast"/>
        <w:rPr>
          <w:sz w:val="27"/>
          <w:szCs w:val="27"/>
        </w:rPr>
      </w:pPr>
      <w:r>
        <w:rPr>
          <w:sz w:val="27"/>
          <w:szCs w:val="27"/>
        </w:rPr>
        <w:t xml:space="preserve">B. 挖坑取样法 </w:t>
      </w:r>
    </w:p>
    <w:p w:rsidR="00E32BC9" w:rsidRDefault="00E32BC9" w:rsidP="00E32BC9">
      <w:pPr>
        <w:pStyle w:val="a6"/>
        <w:spacing w:before="0" w:beforeAutospacing="0" w:after="0" w:afterAutospacing="0" w:line="300" w:lineRule="atLeast"/>
        <w:rPr>
          <w:sz w:val="27"/>
          <w:szCs w:val="27"/>
        </w:rPr>
      </w:pPr>
      <w:r>
        <w:rPr>
          <w:sz w:val="27"/>
          <w:szCs w:val="27"/>
        </w:rPr>
        <w:t xml:space="preserve">C. 环刀取样法 </w:t>
      </w:r>
    </w:p>
    <w:p w:rsidR="00E32BC9" w:rsidRDefault="00E32BC9" w:rsidP="00E32BC9">
      <w:pPr>
        <w:pStyle w:val="a6"/>
        <w:spacing w:before="0" w:beforeAutospacing="0" w:after="0" w:afterAutospacing="0" w:line="300" w:lineRule="atLeast"/>
        <w:rPr>
          <w:sz w:val="27"/>
          <w:szCs w:val="27"/>
        </w:rPr>
      </w:pPr>
      <w:r>
        <w:rPr>
          <w:sz w:val="27"/>
          <w:szCs w:val="27"/>
        </w:rPr>
        <w:t xml:space="preserve">D. 灌砂法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 </w:t>
      </w:r>
    </w:p>
    <w:p w:rsidR="00E32BC9" w:rsidRDefault="00E32BC9" w:rsidP="00E32BC9">
      <w:pPr>
        <w:rPr>
          <w:sz w:val="27"/>
          <w:szCs w:val="27"/>
        </w:rPr>
      </w:pPr>
      <w:r>
        <w:rPr>
          <w:sz w:val="27"/>
          <w:szCs w:val="27"/>
        </w:rPr>
        <w:lastRenderedPageBreak/>
        <w:t>【</w:t>
      </w:r>
      <w:r>
        <w:rPr>
          <w:color w:val="006600"/>
          <w:sz w:val="27"/>
          <w:szCs w:val="27"/>
        </w:rPr>
        <w:t>答案解析</w:t>
      </w:r>
      <w:r>
        <w:rPr>
          <w:sz w:val="27"/>
          <w:szCs w:val="27"/>
        </w:rPr>
        <w:t xml:space="preserve">】 本题考查的是土石坝的施工质量控制。垫层料、过渡料和堆石料压实干密度的检测方法宜采用挖坑灌水(砂)法，或辅助以其他成熟的方法，垫层料也可用于核子密度法。 </w:t>
      </w:r>
    </w:p>
    <w:p w:rsidR="00E32BC9" w:rsidRDefault="00E32BC9" w:rsidP="00E32BC9"/>
    <w:p w:rsidR="00E32BC9" w:rsidRDefault="00E32BC9" w:rsidP="00E32BC9">
      <w:pPr>
        <w:rPr>
          <w:sz w:val="27"/>
          <w:szCs w:val="27"/>
        </w:rPr>
      </w:pPr>
      <w:r>
        <w:rPr>
          <w:sz w:val="27"/>
          <w:szCs w:val="27"/>
        </w:rPr>
        <w:t xml:space="preserve">10. 混凝土重力坝浇筑块成型后的偏差，不应超模板安装允许偏差的（　）。 </w:t>
      </w:r>
    </w:p>
    <w:p w:rsidR="00E32BC9" w:rsidRDefault="00E32BC9" w:rsidP="00E32BC9">
      <w:pPr>
        <w:pStyle w:val="a6"/>
        <w:spacing w:before="0" w:beforeAutospacing="0" w:after="0" w:afterAutospacing="0" w:line="300" w:lineRule="atLeast"/>
        <w:rPr>
          <w:sz w:val="27"/>
          <w:szCs w:val="27"/>
        </w:rPr>
      </w:pPr>
      <w:r>
        <w:rPr>
          <w:sz w:val="27"/>
          <w:szCs w:val="27"/>
        </w:rPr>
        <w:t xml:space="preserve">A. 20％～30％ </w:t>
      </w:r>
    </w:p>
    <w:p w:rsidR="00E32BC9" w:rsidRDefault="00E32BC9" w:rsidP="00E32BC9">
      <w:pPr>
        <w:pStyle w:val="a6"/>
        <w:spacing w:before="0" w:beforeAutospacing="0" w:after="0" w:afterAutospacing="0" w:line="300" w:lineRule="atLeast"/>
        <w:rPr>
          <w:sz w:val="27"/>
          <w:szCs w:val="27"/>
        </w:rPr>
      </w:pPr>
      <w:r>
        <w:rPr>
          <w:sz w:val="27"/>
          <w:szCs w:val="27"/>
        </w:rPr>
        <w:t xml:space="preserve">B. 30％～40％ </w:t>
      </w:r>
    </w:p>
    <w:p w:rsidR="00E32BC9" w:rsidRDefault="00E32BC9" w:rsidP="00E32BC9">
      <w:pPr>
        <w:pStyle w:val="a6"/>
        <w:spacing w:before="0" w:beforeAutospacing="0" w:after="0" w:afterAutospacing="0" w:line="300" w:lineRule="atLeast"/>
        <w:rPr>
          <w:sz w:val="27"/>
          <w:szCs w:val="27"/>
        </w:rPr>
      </w:pPr>
      <w:r>
        <w:rPr>
          <w:sz w:val="27"/>
          <w:szCs w:val="27"/>
        </w:rPr>
        <w:t xml:space="preserve">C. 40％～50％ </w:t>
      </w:r>
    </w:p>
    <w:p w:rsidR="00E32BC9" w:rsidRDefault="00E32BC9" w:rsidP="00E32BC9">
      <w:pPr>
        <w:pStyle w:val="a6"/>
        <w:spacing w:before="0" w:beforeAutospacing="0" w:after="0" w:afterAutospacing="0" w:line="300" w:lineRule="atLeast"/>
        <w:rPr>
          <w:sz w:val="27"/>
          <w:szCs w:val="27"/>
        </w:rPr>
      </w:pPr>
      <w:r>
        <w:rPr>
          <w:sz w:val="27"/>
          <w:szCs w:val="27"/>
        </w:rPr>
        <w:t xml:space="preserve">D. 50％～100％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D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本题考查的是模板的分类与模板施工。在进行模板施工过程中，对于大体积混凝土浇筑块，成型后的偏差，不应超过模板安装允许偏差的50%～100%，取值大小视结构物的重要性而定。 </w:t>
      </w:r>
    </w:p>
    <w:p w:rsidR="00E32BC9" w:rsidRDefault="00E32BC9" w:rsidP="00E32BC9"/>
    <w:p w:rsidR="00E32BC9" w:rsidRDefault="00E32BC9" w:rsidP="00E32BC9">
      <w:pPr>
        <w:rPr>
          <w:sz w:val="27"/>
          <w:szCs w:val="27"/>
        </w:rPr>
      </w:pPr>
      <w:r>
        <w:rPr>
          <w:sz w:val="27"/>
          <w:szCs w:val="27"/>
        </w:rPr>
        <w:t xml:space="preserve">11. 在工程建设实施阶段，依审批权限向主管部门提出主体工程开工申请报告的是（　）。 </w:t>
      </w:r>
    </w:p>
    <w:p w:rsidR="00E32BC9" w:rsidRDefault="00E32BC9" w:rsidP="00E32BC9">
      <w:pPr>
        <w:pStyle w:val="a6"/>
        <w:spacing w:before="0" w:beforeAutospacing="0" w:after="0" w:afterAutospacing="0" w:line="300" w:lineRule="atLeast"/>
        <w:rPr>
          <w:sz w:val="27"/>
          <w:szCs w:val="27"/>
        </w:rPr>
      </w:pPr>
      <w:r>
        <w:rPr>
          <w:sz w:val="27"/>
          <w:szCs w:val="27"/>
        </w:rPr>
        <w:t xml:space="preserve">A. 项目法人 </w:t>
      </w:r>
    </w:p>
    <w:p w:rsidR="00E32BC9" w:rsidRDefault="00E32BC9" w:rsidP="00E32BC9">
      <w:pPr>
        <w:pStyle w:val="a6"/>
        <w:spacing w:before="0" w:beforeAutospacing="0" w:after="0" w:afterAutospacing="0" w:line="300" w:lineRule="atLeast"/>
        <w:rPr>
          <w:sz w:val="27"/>
          <w:szCs w:val="27"/>
        </w:rPr>
      </w:pPr>
      <w:r>
        <w:rPr>
          <w:sz w:val="27"/>
          <w:szCs w:val="27"/>
        </w:rPr>
        <w:t xml:space="preserve">B. 监理单位 </w:t>
      </w:r>
    </w:p>
    <w:p w:rsidR="00E32BC9" w:rsidRDefault="00E32BC9" w:rsidP="00E32BC9">
      <w:pPr>
        <w:pStyle w:val="a6"/>
        <w:spacing w:before="0" w:beforeAutospacing="0" w:after="0" w:afterAutospacing="0" w:line="300" w:lineRule="atLeast"/>
        <w:rPr>
          <w:sz w:val="27"/>
          <w:szCs w:val="27"/>
        </w:rPr>
      </w:pPr>
      <w:r>
        <w:rPr>
          <w:sz w:val="27"/>
          <w:szCs w:val="27"/>
        </w:rPr>
        <w:t xml:space="preserve">C. 施工单位 </w:t>
      </w:r>
    </w:p>
    <w:p w:rsidR="00E32BC9" w:rsidRDefault="00E32BC9" w:rsidP="00E32BC9">
      <w:pPr>
        <w:pStyle w:val="a6"/>
        <w:spacing w:before="0" w:beforeAutospacing="0" w:after="0" w:afterAutospacing="0" w:line="300" w:lineRule="atLeast"/>
        <w:rPr>
          <w:sz w:val="27"/>
          <w:szCs w:val="27"/>
        </w:rPr>
      </w:pPr>
      <w:r>
        <w:rPr>
          <w:sz w:val="27"/>
          <w:szCs w:val="27"/>
        </w:rPr>
        <w:t xml:space="preserve">D. 质量监督机构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 </w:t>
      </w:r>
    </w:p>
    <w:p w:rsidR="00E32BC9" w:rsidRDefault="00E32BC9" w:rsidP="00E32BC9">
      <w:pPr>
        <w:rPr>
          <w:sz w:val="27"/>
          <w:szCs w:val="27"/>
        </w:rPr>
      </w:pPr>
      <w:r>
        <w:rPr>
          <w:sz w:val="27"/>
          <w:szCs w:val="27"/>
        </w:rPr>
        <w:lastRenderedPageBreak/>
        <w:t>【</w:t>
      </w:r>
      <w:r>
        <w:rPr>
          <w:color w:val="006600"/>
          <w:sz w:val="27"/>
          <w:szCs w:val="27"/>
        </w:rPr>
        <w:t>答案解析</w:t>
      </w:r>
      <w:r>
        <w:rPr>
          <w:sz w:val="27"/>
          <w:szCs w:val="27"/>
        </w:rPr>
        <w:t xml:space="preserve">】 本题考查的是建设实施阶段的工作内容。项目法人必须按审批权限，向主管部门提出主体工程开工申请报告，经批准后，主体工程方能正式开工。参见教材P154。 </w:t>
      </w:r>
    </w:p>
    <w:p w:rsidR="00E32BC9" w:rsidRDefault="00E32BC9" w:rsidP="00E32BC9">
      <w:pPr>
        <w:rPr>
          <w:sz w:val="27"/>
          <w:szCs w:val="27"/>
        </w:rPr>
      </w:pPr>
      <w:r>
        <w:rPr>
          <w:b/>
          <w:bCs/>
          <w:sz w:val="27"/>
          <w:szCs w:val="27"/>
        </w:rPr>
        <w:t>本题知识点：</w:t>
      </w:r>
      <w:r>
        <w:rPr>
          <w:sz w:val="27"/>
          <w:szCs w:val="27"/>
        </w:rPr>
        <w:t xml:space="preserve">建设实施阶段的工作内容,建设实施阶段的工作内容, </w:t>
      </w:r>
    </w:p>
    <w:p w:rsidR="00E32BC9" w:rsidRDefault="00E32BC9" w:rsidP="00E32BC9"/>
    <w:p w:rsidR="00E32BC9" w:rsidRDefault="00E32BC9" w:rsidP="00E32BC9">
      <w:pPr>
        <w:rPr>
          <w:sz w:val="27"/>
          <w:szCs w:val="27"/>
        </w:rPr>
      </w:pPr>
      <w:r>
        <w:rPr>
          <w:sz w:val="27"/>
          <w:szCs w:val="27"/>
        </w:rPr>
        <w:t>12. 某施工单位承担</w:t>
      </w:r>
      <w:proofErr w:type="gramStart"/>
      <w:r>
        <w:rPr>
          <w:sz w:val="27"/>
          <w:szCs w:val="27"/>
        </w:rPr>
        <w:t>一</w:t>
      </w:r>
      <w:proofErr w:type="gramEnd"/>
      <w:r>
        <w:rPr>
          <w:sz w:val="27"/>
          <w:szCs w:val="27"/>
        </w:rPr>
        <w:t xml:space="preserve">水电站工程项目施工，其中施工单位可以分包的工程项目是（　）。 </w:t>
      </w:r>
    </w:p>
    <w:p w:rsidR="00E32BC9" w:rsidRDefault="00E32BC9" w:rsidP="00E32BC9">
      <w:pPr>
        <w:pStyle w:val="a6"/>
        <w:spacing w:before="0" w:beforeAutospacing="0" w:after="0" w:afterAutospacing="0" w:line="300" w:lineRule="atLeast"/>
        <w:rPr>
          <w:sz w:val="27"/>
          <w:szCs w:val="27"/>
        </w:rPr>
      </w:pPr>
      <w:r>
        <w:rPr>
          <w:sz w:val="27"/>
          <w:szCs w:val="27"/>
        </w:rPr>
        <w:t xml:space="preserve">A. 坝体填筑 </w:t>
      </w:r>
    </w:p>
    <w:p w:rsidR="00E32BC9" w:rsidRDefault="00E32BC9" w:rsidP="00E32BC9">
      <w:pPr>
        <w:pStyle w:val="a6"/>
        <w:spacing w:before="0" w:beforeAutospacing="0" w:after="0" w:afterAutospacing="0" w:line="300" w:lineRule="atLeast"/>
        <w:rPr>
          <w:sz w:val="27"/>
          <w:szCs w:val="27"/>
        </w:rPr>
      </w:pPr>
      <w:r>
        <w:rPr>
          <w:sz w:val="27"/>
          <w:szCs w:val="27"/>
        </w:rPr>
        <w:t xml:space="preserve">B. 大坝护坡 </w:t>
      </w:r>
    </w:p>
    <w:p w:rsidR="00E32BC9" w:rsidRDefault="00E32BC9" w:rsidP="00E32BC9">
      <w:pPr>
        <w:pStyle w:val="a6"/>
        <w:spacing w:before="0" w:beforeAutospacing="0" w:after="0" w:afterAutospacing="0" w:line="300" w:lineRule="atLeast"/>
        <w:rPr>
          <w:sz w:val="27"/>
          <w:szCs w:val="27"/>
        </w:rPr>
      </w:pPr>
      <w:r>
        <w:rPr>
          <w:sz w:val="27"/>
          <w:szCs w:val="27"/>
        </w:rPr>
        <w:t xml:space="preserve">C. 电站厂房 </w:t>
      </w:r>
    </w:p>
    <w:p w:rsidR="00E32BC9" w:rsidRDefault="00E32BC9" w:rsidP="00E32BC9">
      <w:pPr>
        <w:pStyle w:val="a6"/>
        <w:spacing w:before="0" w:beforeAutospacing="0" w:after="0" w:afterAutospacing="0" w:line="300" w:lineRule="atLeast"/>
        <w:rPr>
          <w:sz w:val="27"/>
          <w:szCs w:val="27"/>
        </w:rPr>
      </w:pPr>
      <w:r>
        <w:rPr>
          <w:sz w:val="27"/>
          <w:szCs w:val="27"/>
        </w:rPr>
        <w:t xml:space="preserve">D. 尾水渠护坡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D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本题考查的是水利水电工程施工分包管理。承包人不能将主要建筑物主体结构工程进行分包。由于在水电站工程项目施工中，坝体填筑、大坝护坡及电站厂房都属于主体结构工程，不能进行分包。 </w:t>
      </w:r>
    </w:p>
    <w:p w:rsidR="00E32BC9" w:rsidRDefault="00E32BC9" w:rsidP="00E32BC9"/>
    <w:p w:rsidR="00E32BC9" w:rsidRDefault="00E32BC9" w:rsidP="00E32BC9">
      <w:pPr>
        <w:rPr>
          <w:sz w:val="27"/>
          <w:szCs w:val="27"/>
        </w:rPr>
      </w:pPr>
      <w:r>
        <w:rPr>
          <w:sz w:val="27"/>
          <w:szCs w:val="27"/>
        </w:rPr>
        <w:t xml:space="preserve">13. 某水电站进水口边坡施工中发生质量事故，经调查，事故造成直接经济损失约20万元，处理后不影响工程正常使用和寿命。根据有关规定，该事故属于（　）。 </w:t>
      </w:r>
    </w:p>
    <w:p w:rsidR="00E32BC9" w:rsidRDefault="00E32BC9" w:rsidP="00E32BC9">
      <w:pPr>
        <w:pStyle w:val="a6"/>
        <w:spacing w:before="0" w:beforeAutospacing="0" w:after="0" w:afterAutospacing="0" w:line="300" w:lineRule="atLeast"/>
        <w:rPr>
          <w:sz w:val="27"/>
          <w:szCs w:val="27"/>
        </w:rPr>
      </w:pPr>
      <w:r>
        <w:rPr>
          <w:sz w:val="27"/>
          <w:szCs w:val="27"/>
        </w:rPr>
        <w:t xml:space="preserve">A. 重大质量事故 </w:t>
      </w:r>
    </w:p>
    <w:p w:rsidR="00E32BC9" w:rsidRDefault="00E32BC9" w:rsidP="00E32BC9">
      <w:pPr>
        <w:pStyle w:val="a6"/>
        <w:spacing w:before="0" w:beforeAutospacing="0" w:after="0" w:afterAutospacing="0" w:line="300" w:lineRule="atLeast"/>
        <w:rPr>
          <w:sz w:val="27"/>
          <w:szCs w:val="27"/>
        </w:rPr>
      </w:pPr>
      <w:r>
        <w:rPr>
          <w:sz w:val="27"/>
          <w:szCs w:val="27"/>
        </w:rPr>
        <w:t xml:space="preserve">B. 较大质量事故 </w:t>
      </w:r>
    </w:p>
    <w:p w:rsidR="00E32BC9" w:rsidRDefault="00E32BC9" w:rsidP="00E32BC9">
      <w:pPr>
        <w:pStyle w:val="a6"/>
        <w:spacing w:before="0" w:beforeAutospacing="0" w:after="0" w:afterAutospacing="0" w:line="300" w:lineRule="atLeast"/>
        <w:rPr>
          <w:sz w:val="27"/>
          <w:szCs w:val="27"/>
        </w:rPr>
      </w:pPr>
      <w:r>
        <w:rPr>
          <w:sz w:val="27"/>
          <w:szCs w:val="27"/>
        </w:rPr>
        <w:t xml:space="preserve">C. 一般质量事故 </w:t>
      </w:r>
    </w:p>
    <w:p w:rsidR="00E32BC9" w:rsidRDefault="00E32BC9" w:rsidP="00E32BC9">
      <w:pPr>
        <w:pStyle w:val="a6"/>
        <w:spacing w:before="0" w:beforeAutospacing="0" w:after="0" w:afterAutospacing="0" w:line="300" w:lineRule="atLeast"/>
        <w:rPr>
          <w:sz w:val="27"/>
          <w:szCs w:val="27"/>
        </w:rPr>
      </w:pPr>
      <w:r>
        <w:rPr>
          <w:sz w:val="27"/>
          <w:szCs w:val="27"/>
        </w:rPr>
        <w:t xml:space="preserve">D. 质量缺陷 </w:t>
      </w:r>
    </w:p>
    <w:p w:rsidR="00E32BC9" w:rsidRDefault="00E32BC9" w:rsidP="00E32BC9">
      <w:pPr>
        <w:rPr>
          <w:sz w:val="27"/>
          <w:szCs w:val="27"/>
        </w:rPr>
      </w:pPr>
      <w:r>
        <w:rPr>
          <w:sz w:val="27"/>
          <w:szCs w:val="27"/>
        </w:rPr>
        <w:lastRenderedPageBreak/>
        <w:t>【</w:t>
      </w:r>
      <w:r>
        <w:rPr>
          <w:color w:val="FF0000"/>
          <w:sz w:val="27"/>
          <w:szCs w:val="27"/>
        </w:rPr>
        <w:t>正确答案</w:t>
      </w:r>
      <w:r>
        <w:rPr>
          <w:sz w:val="27"/>
          <w:szCs w:val="27"/>
        </w:rPr>
        <w:t xml:space="preserve">】 C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本题考查的是水利工程质量事故分类与事故报告内容。一般质量事故指对工程造成一定经济损失，经处理后不影响正常使用并不影响使用寿命的事故。 </w:t>
      </w:r>
    </w:p>
    <w:p w:rsidR="00E32BC9" w:rsidRDefault="00E32BC9" w:rsidP="00E32BC9">
      <w:pPr>
        <w:rPr>
          <w:sz w:val="27"/>
          <w:szCs w:val="27"/>
        </w:rPr>
      </w:pPr>
      <w:r>
        <w:rPr>
          <w:b/>
          <w:bCs/>
          <w:sz w:val="27"/>
          <w:szCs w:val="27"/>
        </w:rPr>
        <w:t>本题知识点：</w:t>
      </w:r>
      <w:r>
        <w:rPr>
          <w:sz w:val="27"/>
          <w:szCs w:val="27"/>
        </w:rPr>
        <w:t xml:space="preserve">水利工程质量事故分类与事故报告内容,水利工程质量事故分类与事故报告内容 , </w:t>
      </w:r>
    </w:p>
    <w:p w:rsidR="00E32BC9" w:rsidRDefault="00E32BC9" w:rsidP="00E32BC9"/>
    <w:p w:rsidR="00E32BC9" w:rsidRDefault="00E32BC9" w:rsidP="00E32BC9">
      <w:pPr>
        <w:rPr>
          <w:sz w:val="27"/>
          <w:szCs w:val="27"/>
        </w:rPr>
      </w:pPr>
      <w:r>
        <w:rPr>
          <w:sz w:val="27"/>
          <w:szCs w:val="27"/>
        </w:rPr>
        <w:t xml:space="preserve">14. 质量监督机构对堤防加固工程进行质量监督的方式应以（　）为主。 </w:t>
      </w:r>
    </w:p>
    <w:p w:rsidR="00E32BC9" w:rsidRDefault="00E32BC9" w:rsidP="00E32BC9">
      <w:pPr>
        <w:pStyle w:val="a6"/>
        <w:spacing w:before="0" w:beforeAutospacing="0" w:after="0" w:afterAutospacing="0" w:line="300" w:lineRule="atLeast"/>
        <w:rPr>
          <w:sz w:val="27"/>
          <w:szCs w:val="27"/>
        </w:rPr>
      </w:pPr>
      <w:r>
        <w:rPr>
          <w:sz w:val="27"/>
          <w:szCs w:val="27"/>
        </w:rPr>
        <w:t xml:space="preserve">A. 抽查 </w:t>
      </w:r>
    </w:p>
    <w:p w:rsidR="00E32BC9" w:rsidRDefault="00E32BC9" w:rsidP="00E32BC9">
      <w:pPr>
        <w:pStyle w:val="a6"/>
        <w:spacing w:before="0" w:beforeAutospacing="0" w:after="0" w:afterAutospacing="0" w:line="300" w:lineRule="atLeast"/>
        <w:rPr>
          <w:sz w:val="27"/>
          <w:szCs w:val="27"/>
        </w:rPr>
      </w:pPr>
      <w:r>
        <w:rPr>
          <w:sz w:val="27"/>
          <w:szCs w:val="27"/>
        </w:rPr>
        <w:t xml:space="preserve">B. 巡视 </w:t>
      </w:r>
    </w:p>
    <w:p w:rsidR="00E32BC9" w:rsidRDefault="00E32BC9" w:rsidP="00E32BC9">
      <w:pPr>
        <w:pStyle w:val="a6"/>
        <w:spacing w:before="0" w:beforeAutospacing="0" w:after="0" w:afterAutospacing="0" w:line="300" w:lineRule="atLeast"/>
        <w:rPr>
          <w:sz w:val="27"/>
          <w:szCs w:val="27"/>
        </w:rPr>
      </w:pPr>
      <w:r>
        <w:rPr>
          <w:sz w:val="27"/>
          <w:szCs w:val="27"/>
        </w:rPr>
        <w:t xml:space="preserve">C. 旁站 </w:t>
      </w:r>
    </w:p>
    <w:p w:rsidR="00E32BC9" w:rsidRDefault="00E32BC9" w:rsidP="00E32BC9">
      <w:pPr>
        <w:pStyle w:val="a6"/>
        <w:spacing w:before="0" w:beforeAutospacing="0" w:after="0" w:afterAutospacing="0" w:line="300" w:lineRule="atLeast"/>
        <w:rPr>
          <w:sz w:val="27"/>
          <w:szCs w:val="27"/>
        </w:rPr>
      </w:pPr>
      <w:r>
        <w:rPr>
          <w:sz w:val="27"/>
          <w:szCs w:val="27"/>
        </w:rPr>
        <w:t xml:space="preserve">D. 平行检验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本题考查的是水利工程质量管理。根据《水利工程质量监督管理规定》，水利工程建设项目质量监督方式以抽查为主。 </w:t>
      </w:r>
    </w:p>
    <w:p w:rsidR="00E32BC9" w:rsidRDefault="00E32BC9" w:rsidP="00E32BC9">
      <w:pPr>
        <w:rPr>
          <w:sz w:val="27"/>
          <w:szCs w:val="27"/>
        </w:rPr>
      </w:pPr>
    </w:p>
    <w:p w:rsidR="00E32BC9" w:rsidRDefault="00E32BC9" w:rsidP="00E32BC9"/>
    <w:p w:rsidR="00E32BC9" w:rsidRDefault="00E32BC9" w:rsidP="00E32BC9">
      <w:pPr>
        <w:rPr>
          <w:sz w:val="27"/>
          <w:szCs w:val="27"/>
        </w:rPr>
      </w:pPr>
      <w:r>
        <w:rPr>
          <w:sz w:val="27"/>
          <w:szCs w:val="27"/>
        </w:rPr>
        <w:t xml:space="preserve">15. 某水库除险加固工程建设工地拟申报水利系统文明建设工地。根据申报条件，其已完工程量一般应达全部建安工程量的（　）以上。 </w:t>
      </w:r>
    </w:p>
    <w:p w:rsidR="00E32BC9" w:rsidRDefault="00E32BC9" w:rsidP="00E32BC9">
      <w:pPr>
        <w:pStyle w:val="a6"/>
        <w:spacing w:before="0" w:beforeAutospacing="0" w:after="0" w:afterAutospacing="0" w:line="300" w:lineRule="atLeast"/>
        <w:rPr>
          <w:sz w:val="27"/>
          <w:szCs w:val="27"/>
        </w:rPr>
      </w:pPr>
      <w:r>
        <w:rPr>
          <w:sz w:val="27"/>
          <w:szCs w:val="27"/>
        </w:rPr>
        <w:t xml:space="preserve">A. 20％ </w:t>
      </w:r>
    </w:p>
    <w:p w:rsidR="00E32BC9" w:rsidRDefault="00E32BC9" w:rsidP="00E32BC9">
      <w:pPr>
        <w:pStyle w:val="a6"/>
        <w:spacing w:before="0" w:beforeAutospacing="0" w:after="0" w:afterAutospacing="0" w:line="300" w:lineRule="atLeast"/>
        <w:rPr>
          <w:sz w:val="27"/>
          <w:szCs w:val="27"/>
        </w:rPr>
      </w:pPr>
      <w:r>
        <w:rPr>
          <w:sz w:val="27"/>
          <w:szCs w:val="27"/>
        </w:rPr>
        <w:t xml:space="preserve">B. 30％ </w:t>
      </w:r>
    </w:p>
    <w:p w:rsidR="00E32BC9" w:rsidRDefault="00E32BC9" w:rsidP="00E32BC9">
      <w:pPr>
        <w:pStyle w:val="a6"/>
        <w:spacing w:before="0" w:beforeAutospacing="0" w:after="0" w:afterAutospacing="0" w:line="300" w:lineRule="atLeast"/>
        <w:rPr>
          <w:sz w:val="27"/>
          <w:szCs w:val="27"/>
        </w:rPr>
      </w:pPr>
      <w:r>
        <w:rPr>
          <w:sz w:val="27"/>
          <w:szCs w:val="27"/>
        </w:rPr>
        <w:t xml:space="preserve">C. 50％ </w:t>
      </w:r>
    </w:p>
    <w:p w:rsidR="00E32BC9" w:rsidRDefault="00E32BC9" w:rsidP="00E32BC9">
      <w:pPr>
        <w:pStyle w:val="a6"/>
        <w:spacing w:before="0" w:beforeAutospacing="0" w:after="0" w:afterAutospacing="0" w:line="300" w:lineRule="atLeast"/>
        <w:rPr>
          <w:sz w:val="27"/>
          <w:szCs w:val="27"/>
        </w:rPr>
      </w:pPr>
      <w:r>
        <w:rPr>
          <w:sz w:val="27"/>
          <w:szCs w:val="27"/>
        </w:rPr>
        <w:lastRenderedPageBreak/>
        <w:t xml:space="preserve">D. 70％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本题考查的是水利工程文明建设工地的要求。申报水利系统文明建设工地的项目应满足下列基本条件：已完工程量一般应达全部建安工程量的20%以上。 </w:t>
      </w:r>
    </w:p>
    <w:p w:rsidR="00E32BC9" w:rsidRDefault="00E32BC9" w:rsidP="00E32BC9"/>
    <w:p w:rsidR="00E32BC9" w:rsidRDefault="00E32BC9" w:rsidP="00E32BC9">
      <w:pPr>
        <w:rPr>
          <w:sz w:val="27"/>
          <w:szCs w:val="27"/>
        </w:rPr>
      </w:pPr>
      <w:r>
        <w:rPr>
          <w:sz w:val="27"/>
          <w:szCs w:val="27"/>
        </w:rPr>
        <w:t xml:space="preserve">16. 水电工程特大质量事故的处理方案由（　）提出。 </w:t>
      </w:r>
    </w:p>
    <w:p w:rsidR="00E32BC9" w:rsidRDefault="00E32BC9" w:rsidP="00E32BC9">
      <w:pPr>
        <w:pStyle w:val="a6"/>
        <w:spacing w:before="0" w:beforeAutospacing="0" w:after="0" w:afterAutospacing="0" w:line="300" w:lineRule="atLeast"/>
        <w:rPr>
          <w:sz w:val="27"/>
          <w:szCs w:val="27"/>
        </w:rPr>
      </w:pPr>
      <w:r>
        <w:rPr>
          <w:sz w:val="27"/>
          <w:szCs w:val="27"/>
        </w:rPr>
        <w:t xml:space="preserve">A. 监理单位 </w:t>
      </w:r>
    </w:p>
    <w:p w:rsidR="00E32BC9" w:rsidRDefault="00E32BC9" w:rsidP="00E32BC9">
      <w:pPr>
        <w:pStyle w:val="a6"/>
        <w:spacing w:before="0" w:beforeAutospacing="0" w:after="0" w:afterAutospacing="0" w:line="300" w:lineRule="atLeast"/>
        <w:rPr>
          <w:sz w:val="27"/>
          <w:szCs w:val="27"/>
        </w:rPr>
      </w:pPr>
      <w:r>
        <w:rPr>
          <w:sz w:val="27"/>
          <w:szCs w:val="27"/>
        </w:rPr>
        <w:t xml:space="preserve">B. 设计单位 </w:t>
      </w:r>
    </w:p>
    <w:p w:rsidR="00E32BC9" w:rsidRDefault="00E32BC9" w:rsidP="00E32BC9">
      <w:pPr>
        <w:pStyle w:val="a6"/>
        <w:spacing w:before="0" w:beforeAutospacing="0" w:after="0" w:afterAutospacing="0" w:line="300" w:lineRule="atLeast"/>
        <w:rPr>
          <w:sz w:val="27"/>
          <w:szCs w:val="27"/>
        </w:rPr>
      </w:pPr>
      <w:r>
        <w:rPr>
          <w:sz w:val="27"/>
          <w:szCs w:val="27"/>
        </w:rPr>
        <w:t xml:space="preserve">C. 质监总站 </w:t>
      </w:r>
    </w:p>
    <w:p w:rsidR="00E32BC9" w:rsidRDefault="00E32BC9" w:rsidP="00E32BC9">
      <w:pPr>
        <w:pStyle w:val="a6"/>
        <w:spacing w:before="0" w:beforeAutospacing="0" w:after="0" w:afterAutospacing="0" w:line="300" w:lineRule="atLeast"/>
        <w:rPr>
          <w:sz w:val="27"/>
          <w:szCs w:val="27"/>
        </w:rPr>
      </w:pPr>
      <w:r>
        <w:rPr>
          <w:sz w:val="27"/>
          <w:szCs w:val="27"/>
        </w:rPr>
        <w:t xml:space="preserve">D. 施工单位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本题考查的是水力发电工程质量事故分类及处理的要求。重大及特大事故的处理方案，由项目法人委托设计单位提出，项目法人组织专家组审查批准后实施，必要时由上级部门组织审批后实施。 </w:t>
      </w:r>
    </w:p>
    <w:p w:rsidR="00E32BC9" w:rsidRDefault="00E32BC9" w:rsidP="00E32BC9"/>
    <w:p w:rsidR="00E32BC9" w:rsidRDefault="00E32BC9" w:rsidP="00E32BC9">
      <w:pPr>
        <w:rPr>
          <w:sz w:val="27"/>
          <w:szCs w:val="27"/>
        </w:rPr>
      </w:pPr>
      <w:r>
        <w:rPr>
          <w:sz w:val="27"/>
          <w:szCs w:val="27"/>
        </w:rPr>
        <w:t xml:space="preserve">17. 某大型泵站工程项目法人完成竣工财务决算编制工作的规定期限为完成后（　）。 </w:t>
      </w:r>
    </w:p>
    <w:p w:rsidR="00E32BC9" w:rsidRDefault="00E32BC9" w:rsidP="00E32BC9">
      <w:pPr>
        <w:pStyle w:val="a6"/>
        <w:spacing w:before="0" w:beforeAutospacing="0" w:after="0" w:afterAutospacing="0" w:line="300" w:lineRule="atLeast"/>
        <w:rPr>
          <w:sz w:val="27"/>
          <w:szCs w:val="27"/>
        </w:rPr>
      </w:pPr>
      <w:r>
        <w:rPr>
          <w:sz w:val="27"/>
          <w:szCs w:val="27"/>
        </w:rPr>
        <w:t xml:space="preserve">A. 1个月 </w:t>
      </w:r>
    </w:p>
    <w:p w:rsidR="00E32BC9" w:rsidRDefault="00E32BC9" w:rsidP="00E32BC9">
      <w:pPr>
        <w:pStyle w:val="a6"/>
        <w:spacing w:before="0" w:beforeAutospacing="0" w:after="0" w:afterAutospacing="0" w:line="300" w:lineRule="atLeast"/>
        <w:rPr>
          <w:sz w:val="27"/>
          <w:szCs w:val="27"/>
        </w:rPr>
      </w:pPr>
      <w:r>
        <w:rPr>
          <w:sz w:val="27"/>
          <w:szCs w:val="27"/>
        </w:rPr>
        <w:t xml:space="preserve">B. 3个月 </w:t>
      </w:r>
    </w:p>
    <w:p w:rsidR="00E32BC9" w:rsidRDefault="00E32BC9" w:rsidP="00E32BC9">
      <w:pPr>
        <w:pStyle w:val="a6"/>
        <w:spacing w:before="0" w:beforeAutospacing="0" w:after="0" w:afterAutospacing="0" w:line="300" w:lineRule="atLeast"/>
        <w:rPr>
          <w:sz w:val="27"/>
          <w:szCs w:val="27"/>
        </w:rPr>
      </w:pPr>
      <w:r>
        <w:rPr>
          <w:sz w:val="27"/>
          <w:szCs w:val="27"/>
        </w:rPr>
        <w:t xml:space="preserve">C. 5个月 </w:t>
      </w:r>
    </w:p>
    <w:p w:rsidR="00E32BC9" w:rsidRDefault="00E32BC9" w:rsidP="00E32BC9">
      <w:pPr>
        <w:pStyle w:val="a6"/>
        <w:spacing w:before="0" w:beforeAutospacing="0" w:after="0" w:afterAutospacing="0" w:line="300" w:lineRule="atLeast"/>
        <w:rPr>
          <w:sz w:val="27"/>
          <w:szCs w:val="27"/>
        </w:rPr>
      </w:pPr>
      <w:r>
        <w:rPr>
          <w:sz w:val="27"/>
          <w:szCs w:val="27"/>
        </w:rPr>
        <w:t xml:space="preserve">D. 6个月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 </w:t>
      </w:r>
    </w:p>
    <w:p w:rsidR="00E32BC9" w:rsidRDefault="00E32BC9" w:rsidP="00E32BC9">
      <w:pPr>
        <w:rPr>
          <w:sz w:val="27"/>
          <w:szCs w:val="27"/>
        </w:rPr>
      </w:pPr>
      <w:r>
        <w:rPr>
          <w:sz w:val="27"/>
          <w:szCs w:val="27"/>
        </w:rPr>
        <w:lastRenderedPageBreak/>
        <w:t>【</w:t>
      </w:r>
      <w:r>
        <w:rPr>
          <w:color w:val="006600"/>
          <w:sz w:val="27"/>
          <w:szCs w:val="27"/>
        </w:rPr>
        <w:t>答案解析</w:t>
      </w:r>
      <w:r>
        <w:rPr>
          <w:sz w:val="27"/>
          <w:szCs w:val="27"/>
        </w:rPr>
        <w:t xml:space="preserve">】 本题考查的是水利工程竣工决算与竣工审计的要求。建设项目完成并满足竣工财务决算编制条件后，大中型项目应在3个月内，小型项目应在1个月内完成竣工决算的编制工作。 </w:t>
      </w:r>
    </w:p>
    <w:p w:rsidR="00E32BC9" w:rsidRDefault="00E32BC9" w:rsidP="00E32BC9">
      <w:pPr>
        <w:rPr>
          <w:sz w:val="27"/>
          <w:szCs w:val="27"/>
        </w:rPr>
      </w:pPr>
    </w:p>
    <w:p w:rsidR="00E32BC9" w:rsidRDefault="00E32BC9" w:rsidP="00E32BC9"/>
    <w:p w:rsidR="00E32BC9" w:rsidRDefault="00E32BC9" w:rsidP="00E32BC9">
      <w:pPr>
        <w:rPr>
          <w:sz w:val="27"/>
          <w:szCs w:val="27"/>
        </w:rPr>
      </w:pPr>
      <w:r>
        <w:rPr>
          <w:sz w:val="27"/>
          <w:szCs w:val="27"/>
        </w:rPr>
        <w:t xml:space="preserve">18. 某水库电站施工中暂停施工通知应由（　）签发。 </w:t>
      </w:r>
    </w:p>
    <w:p w:rsidR="00E32BC9" w:rsidRDefault="00E32BC9" w:rsidP="00E32BC9">
      <w:pPr>
        <w:pStyle w:val="a6"/>
        <w:spacing w:before="0" w:beforeAutospacing="0" w:after="0" w:afterAutospacing="0" w:line="300" w:lineRule="atLeast"/>
        <w:rPr>
          <w:sz w:val="27"/>
          <w:szCs w:val="27"/>
        </w:rPr>
      </w:pPr>
      <w:r>
        <w:rPr>
          <w:sz w:val="27"/>
          <w:szCs w:val="27"/>
        </w:rPr>
        <w:t xml:space="preserve">A. 主管部门负责人 </w:t>
      </w:r>
    </w:p>
    <w:p w:rsidR="00E32BC9" w:rsidRDefault="00E32BC9" w:rsidP="00E32BC9">
      <w:pPr>
        <w:pStyle w:val="a6"/>
        <w:spacing w:before="0" w:beforeAutospacing="0" w:after="0" w:afterAutospacing="0" w:line="300" w:lineRule="atLeast"/>
        <w:rPr>
          <w:sz w:val="27"/>
          <w:szCs w:val="27"/>
        </w:rPr>
      </w:pPr>
      <w:r>
        <w:rPr>
          <w:sz w:val="27"/>
          <w:szCs w:val="27"/>
        </w:rPr>
        <w:t xml:space="preserve">B. 项目法人单位负责人 </w:t>
      </w:r>
    </w:p>
    <w:p w:rsidR="00E32BC9" w:rsidRDefault="00E32BC9" w:rsidP="00E32BC9">
      <w:pPr>
        <w:pStyle w:val="a6"/>
        <w:spacing w:before="0" w:beforeAutospacing="0" w:after="0" w:afterAutospacing="0" w:line="300" w:lineRule="atLeast"/>
        <w:rPr>
          <w:sz w:val="27"/>
          <w:szCs w:val="27"/>
        </w:rPr>
      </w:pPr>
      <w:r>
        <w:rPr>
          <w:sz w:val="27"/>
          <w:szCs w:val="27"/>
        </w:rPr>
        <w:t xml:space="preserve">C. 监理单位负责人 </w:t>
      </w:r>
    </w:p>
    <w:p w:rsidR="00E32BC9" w:rsidRDefault="00E32BC9" w:rsidP="00E32BC9">
      <w:pPr>
        <w:pStyle w:val="a6"/>
        <w:spacing w:before="0" w:beforeAutospacing="0" w:after="0" w:afterAutospacing="0" w:line="300" w:lineRule="atLeast"/>
        <w:rPr>
          <w:sz w:val="27"/>
          <w:szCs w:val="27"/>
        </w:rPr>
      </w:pPr>
      <w:r>
        <w:rPr>
          <w:sz w:val="27"/>
          <w:szCs w:val="27"/>
        </w:rPr>
        <w:t xml:space="preserve">D. 总监理工程师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D </w:t>
      </w:r>
    </w:p>
    <w:p w:rsidR="00E32BC9" w:rsidRDefault="00E32BC9" w:rsidP="00E32BC9">
      <w:pPr>
        <w:rPr>
          <w:sz w:val="27"/>
          <w:szCs w:val="27"/>
        </w:rPr>
      </w:pPr>
      <w:r>
        <w:rPr>
          <w:sz w:val="27"/>
          <w:szCs w:val="27"/>
        </w:rPr>
        <w:t>【</w:t>
      </w:r>
      <w:r>
        <w:rPr>
          <w:color w:val="006600"/>
          <w:sz w:val="27"/>
          <w:szCs w:val="27"/>
        </w:rPr>
        <w:t>答案解析</w:t>
      </w:r>
      <w:r>
        <w:rPr>
          <w:sz w:val="27"/>
          <w:szCs w:val="27"/>
        </w:rPr>
        <w:t>】 本题考查的是水利工程施工监理的工作方法和制度。总监理工程师负责全面履行委托监理合同约定的监理单位职责，发布有关指令，签署监理文件，牵头协调建设各方之间的关系。其中主要职责包括签发进场通知、合同项目开</w:t>
      </w:r>
      <w:proofErr w:type="gramStart"/>
      <w:r>
        <w:rPr>
          <w:sz w:val="27"/>
          <w:szCs w:val="27"/>
        </w:rPr>
        <w:t>工令</w:t>
      </w:r>
      <w:proofErr w:type="gramEnd"/>
      <w:r>
        <w:rPr>
          <w:sz w:val="27"/>
          <w:szCs w:val="27"/>
        </w:rPr>
        <w:t xml:space="preserve">、分部工程开工通知、暂停施工通知和复工通知等重要监理文件。 </w:t>
      </w:r>
    </w:p>
    <w:p w:rsidR="00E32BC9" w:rsidRDefault="00E32BC9" w:rsidP="00E32BC9">
      <w:pPr>
        <w:rPr>
          <w:sz w:val="27"/>
          <w:szCs w:val="27"/>
        </w:rPr>
      </w:pPr>
      <w:r>
        <w:rPr>
          <w:b/>
          <w:bCs/>
          <w:sz w:val="27"/>
          <w:szCs w:val="27"/>
        </w:rPr>
        <w:t>本题知识点：</w:t>
      </w:r>
      <w:r>
        <w:rPr>
          <w:sz w:val="27"/>
          <w:szCs w:val="27"/>
        </w:rPr>
        <w:t xml:space="preserve">水利工程施工监理的工作方法和制度,水利工程施工监理的工作方法和制度, </w:t>
      </w:r>
    </w:p>
    <w:p w:rsidR="00E32BC9" w:rsidRDefault="00E32BC9" w:rsidP="00E32BC9"/>
    <w:p w:rsidR="00E32BC9" w:rsidRDefault="00E32BC9" w:rsidP="00E32BC9">
      <w:pPr>
        <w:rPr>
          <w:sz w:val="27"/>
          <w:szCs w:val="27"/>
        </w:rPr>
      </w:pPr>
      <w:r>
        <w:rPr>
          <w:sz w:val="27"/>
          <w:szCs w:val="27"/>
        </w:rPr>
        <w:t xml:space="preserve">19. 某地交通部门在河道上修建跨河桥梁，该交通部门应在（　）报请批准前，将其工程建设方案报请有关水行政主管部门审查同意。 </w:t>
      </w:r>
    </w:p>
    <w:p w:rsidR="00E32BC9" w:rsidRDefault="00E32BC9" w:rsidP="00E32BC9">
      <w:pPr>
        <w:pStyle w:val="a6"/>
        <w:spacing w:before="0" w:beforeAutospacing="0" w:after="0" w:afterAutospacing="0" w:line="300" w:lineRule="atLeast"/>
        <w:rPr>
          <w:sz w:val="27"/>
          <w:szCs w:val="27"/>
        </w:rPr>
      </w:pPr>
      <w:r>
        <w:rPr>
          <w:sz w:val="27"/>
          <w:szCs w:val="27"/>
        </w:rPr>
        <w:t xml:space="preserve">A. 项目建议书 </w:t>
      </w:r>
    </w:p>
    <w:p w:rsidR="00E32BC9" w:rsidRDefault="00E32BC9" w:rsidP="00E32BC9">
      <w:pPr>
        <w:pStyle w:val="a6"/>
        <w:spacing w:before="0" w:beforeAutospacing="0" w:after="0" w:afterAutospacing="0" w:line="300" w:lineRule="atLeast"/>
        <w:rPr>
          <w:sz w:val="27"/>
          <w:szCs w:val="27"/>
        </w:rPr>
      </w:pPr>
      <w:r>
        <w:rPr>
          <w:sz w:val="27"/>
          <w:szCs w:val="27"/>
        </w:rPr>
        <w:t xml:space="preserve">B. 可行性研究报告 </w:t>
      </w:r>
    </w:p>
    <w:p w:rsidR="00E32BC9" w:rsidRDefault="00E32BC9" w:rsidP="00E32BC9">
      <w:pPr>
        <w:pStyle w:val="a6"/>
        <w:spacing w:before="0" w:beforeAutospacing="0" w:after="0" w:afterAutospacing="0" w:line="300" w:lineRule="atLeast"/>
        <w:rPr>
          <w:sz w:val="27"/>
          <w:szCs w:val="27"/>
        </w:rPr>
      </w:pPr>
      <w:r>
        <w:rPr>
          <w:sz w:val="27"/>
          <w:szCs w:val="27"/>
        </w:rPr>
        <w:lastRenderedPageBreak/>
        <w:t xml:space="preserve">C. 初步设计 </w:t>
      </w:r>
    </w:p>
    <w:p w:rsidR="00E32BC9" w:rsidRDefault="00E32BC9" w:rsidP="00E32BC9">
      <w:pPr>
        <w:pStyle w:val="a6"/>
        <w:spacing w:before="0" w:beforeAutospacing="0" w:after="0" w:afterAutospacing="0" w:line="300" w:lineRule="atLeast"/>
        <w:rPr>
          <w:sz w:val="27"/>
          <w:szCs w:val="27"/>
        </w:rPr>
      </w:pPr>
      <w:r>
        <w:rPr>
          <w:sz w:val="27"/>
          <w:szCs w:val="27"/>
        </w:rPr>
        <w:t xml:space="preserve">D. 开工申请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此题涉及知识点在2014年版教材中已删除。 </w:t>
      </w:r>
    </w:p>
    <w:p w:rsidR="00E32BC9" w:rsidRDefault="00E32BC9" w:rsidP="00E32BC9"/>
    <w:p w:rsidR="00E32BC9" w:rsidRDefault="00E32BC9" w:rsidP="00E32BC9">
      <w:pPr>
        <w:rPr>
          <w:sz w:val="27"/>
          <w:szCs w:val="27"/>
        </w:rPr>
      </w:pPr>
      <w:r>
        <w:rPr>
          <w:sz w:val="27"/>
          <w:szCs w:val="27"/>
        </w:rPr>
        <w:t>20. 某水利工程</w:t>
      </w:r>
      <w:proofErr w:type="gramStart"/>
      <w:r>
        <w:rPr>
          <w:sz w:val="27"/>
          <w:szCs w:val="27"/>
        </w:rPr>
        <w:t>一</w:t>
      </w:r>
      <w:proofErr w:type="gramEnd"/>
      <w:r>
        <w:rPr>
          <w:sz w:val="27"/>
          <w:szCs w:val="27"/>
        </w:rPr>
        <w:t xml:space="preserve">单项工程直接工程费与间接费之和为300元，根据《水利工程设计概(估)算编制规定》(水总[2002]116号文)，企业利润应为（　）元。 </w:t>
      </w:r>
    </w:p>
    <w:p w:rsidR="00E32BC9" w:rsidRDefault="00E32BC9" w:rsidP="00E32BC9">
      <w:pPr>
        <w:pStyle w:val="a6"/>
        <w:spacing w:before="0" w:beforeAutospacing="0" w:after="0" w:afterAutospacing="0" w:line="300" w:lineRule="atLeast"/>
        <w:rPr>
          <w:sz w:val="27"/>
          <w:szCs w:val="27"/>
        </w:rPr>
      </w:pPr>
      <w:r>
        <w:rPr>
          <w:sz w:val="27"/>
          <w:szCs w:val="27"/>
        </w:rPr>
        <w:t xml:space="preserve">A. 15 </w:t>
      </w:r>
    </w:p>
    <w:p w:rsidR="00E32BC9" w:rsidRDefault="00E32BC9" w:rsidP="00E32BC9">
      <w:pPr>
        <w:pStyle w:val="a6"/>
        <w:spacing w:before="0" w:beforeAutospacing="0" w:after="0" w:afterAutospacing="0" w:line="300" w:lineRule="atLeast"/>
        <w:rPr>
          <w:sz w:val="27"/>
          <w:szCs w:val="27"/>
        </w:rPr>
      </w:pPr>
      <w:r>
        <w:rPr>
          <w:sz w:val="27"/>
          <w:szCs w:val="27"/>
        </w:rPr>
        <w:t xml:space="preserve">B. 18 </w:t>
      </w:r>
    </w:p>
    <w:p w:rsidR="00E32BC9" w:rsidRDefault="00E32BC9" w:rsidP="00E32BC9">
      <w:pPr>
        <w:pStyle w:val="a6"/>
        <w:spacing w:before="0" w:beforeAutospacing="0" w:after="0" w:afterAutospacing="0" w:line="300" w:lineRule="atLeast"/>
        <w:rPr>
          <w:sz w:val="27"/>
          <w:szCs w:val="27"/>
        </w:rPr>
      </w:pPr>
      <w:r>
        <w:rPr>
          <w:sz w:val="27"/>
          <w:szCs w:val="27"/>
        </w:rPr>
        <w:t xml:space="preserve">C. 21 </w:t>
      </w:r>
    </w:p>
    <w:p w:rsidR="00E32BC9" w:rsidRDefault="00E32BC9" w:rsidP="00E32BC9">
      <w:pPr>
        <w:pStyle w:val="a6"/>
        <w:spacing w:before="0" w:beforeAutospacing="0" w:after="0" w:afterAutospacing="0" w:line="300" w:lineRule="atLeast"/>
        <w:rPr>
          <w:sz w:val="27"/>
          <w:szCs w:val="27"/>
        </w:rPr>
      </w:pPr>
      <w:r>
        <w:rPr>
          <w:sz w:val="27"/>
          <w:szCs w:val="27"/>
        </w:rPr>
        <w:t xml:space="preserve">D. 24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C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本题考查的是施工成本构成。企业利润按直接工程费和间接费之和的7%计算，本题的企业利润=300×7%=21(元)。 </w:t>
      </w:r>
    </w:p>
    <w:p w:rsidR="00E32BC9" w:rsidRDefault="00E32BC9" w:rsidP="00E32BC9"/>
    <w:p w:rsidR="00E32BC9" w:rsidRDefault="00E32BC9" w:rsidP="00E32BC9">
      <w:r>
        <w:rPr>
          <w:rStyle w:val="a5"/>
        </w:rPr>
        <w:t xml:space="preserve">二、多项选择题   </w:t>
      </w:r>
    </w:p>
    <w:p w:rsidR="00E32BC9" w:rsidRDefault="00E32BC9" w:rsidP="00E32BC9">
      <w:pPr>
        <w:rPr>
          <w:sz w:val="27"/>
          <w:szCs w:val="27"/>
        </w:rPr>
      </w:pPr>
      <w:r>
        <w:rPr>
          <w:sz w:val="27"/>
          <w:szCs w:val="27"/>
        </w:rPr>
        <w:t xml:space="preserve">1. 混凝土坝的混凝土铺料间隔时间主要受混凝土（　）的限制。 </w:t>
      </w:r>
    </w:p>
    <w:p w:rsidR="00E32BC9" w:rsidRDefault="00E32BC9" w:rsidP="00E32BC9">
      <w:pPr>
        <w:pStyle w:val="a6"/>
        <w:spacing w:before="0" w:beforeAutospacing="0" w:after="0" w:afterAutospacing="0" w:line="300" w:lineRule="atLeast"/>
        <w:rPr>
          <w:sz w:val="27"/>
          <w:szCs w:val="27"/>
        </w:rPr>
      </w:pPr>
      <w:r>
        <w:rPr>
          <w:sz w:val="27"/>
          <w:szCs w:val="27"/>
        </w:rPr>
        <w:t xml:space="preserve">A. 初凝时间 </w:t>
      </w:r>
    </w:p>
    <w:p w:rsidR="00E32BC9" w:rsidRDefault="00E32BC9" w:rsidP="00E32BC9">
      <w:pPr>
        <w:pStyle w:val="a6"/>
        <w:spacing w:before="0" w:beforeAutospacing="0" w:after="0" w:afterAutospacing="0" w:line="300" w:lineRule="atLeast"/>
        <w:rPr>
          <w:sz w:val="27"/>
          <w:szCs w:val="27"/>
        </w:rPr>
      </w:pPr>
      <w:r>
        <w:rPr>
          <w:sz w:val="27"/>
          <w:szCs w:val="27"/>
        </w:rPr>
        <w:t xml:space="preserve">B. 终凝时间 </w:t>
      </w:r>
    </w:p>
    <w:p w:rsidR="00E32BC9" w:rsidRDefault="00E32BC9" w:rsidP="00E32BC9">
      <w:pPr>
        <w:pStyle w:val="a6"/>
        <w:spacing w:before="0" w:beforeAutospacing="0" w:after="0" w:afterAutospacing="0" w:line="300" w:lineRule="atLeast"/>
        <w:rPr>
          <w:sz w:val="27"/>
          <w:szCs w:val="27"/>
        </w:rPr>
      </w:pPr>
      <w:r>
        <w:rPr>
          <w:sz w:val="27"/>
          <w:szCs w:val="27"/>
        </w:rPr>
        <w:t xml:space="preserve">C. 运输条件 </w:t>
      </w:r>
    </w:p>
    <w:p w:rsidR="00E32BC9" w:rsidRDefault="00E32BC9" w:rsidP="00E32BC9">
      <w:pPr>
        <w:pStyle w:val="a6"/>
        <w:spacing w:before="0" w:beforeAutospacing="0" w:after="0" w:afterAutospacing="0" w:line="300" w:lineRule="atLeast"/>
        <w:rPr>
          <w:sz w:val="27"/>
          <w:szCs w:val="27"/>
        </w:rPr>
      </w:pPr>
      <w:r>
        <w:rPr>
          <w:sz w:val="27"/>
          <w:szCs w:val="27"/>
        </w:rPr>
        <w:t xml:space="preserve">D. 温控要求 </w:t>
      </w:r>
    </w:p>
    <w:p w:rsidR="00E32BC9" w:rsidRDefault="00E32BC9" w:rsidP="00E32BC9">
      <w:pPr>
        <w:pStyle w:val="a6"/>
        <w:spacing w:before="0" w:beforeAutospacing="0" w:after="0" w:afterAutospacing="0" w:line="300" w:lineRule="atLeast"/>
        <w:rPr>
          <w:sz w:val="27"/>
          <w:szCs w:val="27"/>
        </w:rPr>
      </w:pPr>
      <w:r>
        <w:rPr>
          <w:sz w:val="27"/>
          <w:szCs w:val="27"/>
        </w:rPr>
        <w:t xml:space="preserve">E. 铺层厚度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AD </w:t>
      </w:r>
    </w:p>
    <w:p w:rsidR="00E32BC9" w:rsidRDefault="00E32BC9" w:rsidP="00E32BC9">
      <w:pPr>
        <w:rPr>
          <w:sz w:val="27"/>
          <w:szCs w:val="27"/>
        </w:rPr>
      </w:pPr>
      <w:r>
        <w:rPr>
          <w:sz w:val="27"/>
          <w:szCs w:val="27"/>
        </w:rPr>
        <w:lastRenderedPageBreak/>
        <w:t>【</w:t>
      </w:r>
      <w:r>
        <w:rPr>
          <w:color w:val="006600"/>
          <w:sz w:val="27"/>
          <w:szCs w:val="27"/>
        </w:rPr>
        <w:t>答案解析</w:t>
      </w:r>
      <w:r>
        <w:rPr>
          <w:sz w:val="27"/>
          <w:szCs w:val="27"/>
        </w:rPr>
        <w:t>】 本题考查的是入仓铺料。混凝土铺料允许间隔时间，指混凝土自拌合楼</w:t>
      </w:r>
      <w:proofErr w:type="gramStart"/>
      <w:r>
        <w:rPr>
          <w:sz w:val="27"/>
          <w:szCs w:val="27"/>
        </w:rPr>
        <w:t>出机口到</w:t>
      </w:r>
      <w:proofErr w:type="gramEnd"/>
      <w:r>
        <w:rPr>
          <w:sz w:val="27"/>
          <w:szCs w:val="27"/>
        </w:rPr>
        <w:t xml:space="preserve">覆盖上层混凝土为止的时间，它主要受混凝土初凝时间和混凝土温控要求的限制。参见教材P108。 </w:t>
      </w:r>
    </w:p>
    <w:p w:rsidR="00E32BC9" w:rsidRDefault="00E32BC9" w:rsidP="00E32BC9">
      <w:pPr>
        <w:rPr>
          <w:sz w:val="27"/>
          <w:szCs w:val="27"/>
        </w:rPr>
      </w:pPr>
      <w:r>
        <w:rPr>
          <w:b/>
          <w:bCs/>
          <w:sz w:val="27"/>
          <w:szCs w:val="27"/>
        </w:rPr>
        <w:t>本题知识点：</w:t>
      </w:r>
      <w:r>
        <w:rPr>
          <w:sz w:val="27"/>
          <w:szCs w:val="27"/>
        </w:rPr>
        <w:t>入仓铺料</w:t>
      </w:r>
    </w:p>
    <w:p w:rsidR="00E32BC9" w:rsidRDefault="00E32BC9" w:rsidP="00E32BC9"/>
    <w:p w:rsidR="00E32BC9" w:rsidRDefault="00E32BC9" w:rsidP="00E32BC9">
      <w:pPr>
        <w:rPr>
          <w:sz w:val="27"/>
          <w:szCs w:val="27"/>
        </w:rPr>
      </w:pPr>
      <w:r>
        <w:rPr>
          <w:sz w:val="27"/>
          <w:szCs w:val="27"/>
        </w:rPr>
        <w:t xml:space="preserve">2. 堤防土方施工进行距离丈量时，在视距为（　）m时可采用视距法测定。 </w:t>
      </w:r>
    </w:p>
    <w:p w:rsidR="00E32BC9" w:rsidRDefault="00E32BC9" w:rsidP="00E32BC9">
      <w:pPr>
        <w:pStyle w:val="a6"/>
        <w:spacing w:before="0" w:beforeAutospacing="0" w:after="0" w:afterAutospacing="0" w:line="300" w:lineRule="atLeast"/>
        <w:rPr>
          <w:sz w:val="27"/>
          <w:szCs w:val="27"/>
        </w:rPr>
      </w:pPr>
      <w:r>
        <w:rPr>
          <w:sz w:val="27"/>
          <w:szCs w:val="27"/>
        </w:rPr>
        <w:t xml:space="preserve">A. 25 </w:t>
      </w:r>
    </w:p>
    <w:p w:rsidR="00E32BC9" w:rsidRDefault="00E32BC9" w:rsidP="00E32BC9">
      <w:pPr>
        <w:pStyle w:val="a6"/>
        <w:spacing w:before="0" w:beforeAutospacing="0" w:after="0" w:afterAutospacing="0" w:line="300" w:lineRule="atLeast"/>
        <w:rPr>
          <w:sz w:val="27"/>
          <w:szCs w:val="27"/>
        </w:rPr>
      </w:pPr>
      <w:r>
        <w:rPr>
          <w:sz w:val="27"/>
          <w:szCs w:val="27"/>
        </w:rPr>
        <w:t xml:space="preserve">B. 35 </w:t>
      </w:r>
    </w:p>
    <w:p w:rsidR="00E32BC9" w:rsidRDefault="00E32BC9" w:rsidP="00E32BC9">
      <w:pPr>
        <w:pStyle w:val="a6"/>
        <w:spacing w:before="0" w:beforeAutospacing="0" w:after="0" w:afterAutospacing="0" w:line="300" w:lineRule="atLeast"/>
        <w:rPr>
          <w:sz w:val="27"/>
          <w:szCs w:val="27"/>
        </w:rPr>
      </w:pPr>
      <w:r>
        <w:rPr>
          <w:sz w:val="27"/>
          <w:szCs w:val="27"/>
        </w:rPr>
        <w:t xml:space="preserve">C. 45 </w:t>
      </w:r>
    </w:p>
    <w:p w:rsidR="00E32BC9" w:rsidRDefault="00E32BC9" w:rsidP="00E32BC9">
      <w:pPr>
        <w:pStyle w:val="a6"/>
        <w:spacing w:before="0" w:beforeAutospacing="0" w:after="0" w:afterAutospacing="0" w:line="300" w:lineRule="atLeast"/>
        <w:rPr>
          <w:sz w:val="27"/>
          <w:szCs w:val="27"/>
        </w:rPr>
      </w:pPr>
      <w:r>
        <w:rPr>
          <w:sz w:val="27"/>
          <w:szCs w:val="27"/>
        </w:rPr>
        <w:t xml:space="preserve">D. 55 </w:t>
      </w:r>
    </w:p>
    <w:p w:rsidR="00E32BC9" w:rsidRDefault="00E32BC9" w:rsidP="00E32BC9">
      <w:pPr>
        <w:pStyle w:val="a6"/>
        <w:spacing w:before="0" w:beforeAutospacing="0" w:after="0" w:afterAutospacing="0" w:line="300" w:lineRule="atLeast"/>
        <w:rPr>
          <w:sz w:val="27"/>
          <w:szCs w:val="27"/>
        </w:rPr>
      </w:pPr>
      <w:r>
        <w:rPr>
          <w:sz w:val="27"/>
          <w:szCs w:val="27"/>
        </w:rPr>
        <w:t xml:space="preserve">E. 65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ABC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本题考查的是水利水电工程施工测量的要求。用视距法测定，其视距长度不应大于50m。 </w:t>
      </w:r>
    </w:p>
    <w:p w:rsidR="00E32BC9" w:rsidRDefault="00E32BC9" w:rsidP="00E32BC9"/>
    <w:p w:rsidR="00E32BC9" w:rsidRDefault="00E32BC9" w:rsidP="00E32BC9">
      <w:pPr>
        <w:rPr>
          <w:sz w:val="27"/>
          <w:szCs w:val="27"/>
        </w:rPr>
      </w:pPr>
      <w:r>
        <w:rPr>
          <w:sz w:val="27"/>
          <w:szCs w:val="27"/>
        </w:rPr>
        <w:t xml:space="preserve">3. 高压喷射灌浆的喷射形式有（　）。 </w:t>
      </w:r>
    </w:p>
    <w:p w:rsidR="00E32BC9" w:rsidRDefault="00E32BC9" w:rsidP="00E32BC9">
      <w:pPr>
        <w:pStyle w:val="a6"/>
        <w:spacing w:before="0" w:beforeAutospacing="0" w:after="0" w:afterAutospacing="0" w:line="300" w:lineRule="atLeast"/>
        <w:rPr>
          <w:sz w:val="27"/>
          <w:szCs w:val="27"/>
        </w:rPr>
      </w:pPr>
      <w:r>
        <w:rPr>
          <w:sz w:val="27"/>
          <w:szCs w:val="27"/>
        </w:rPr>
        <w:t xml:space="preserve">A. 压喷 </w:t>
      </w:r>
    </w:p>
    <w:p w:rsidR="00E32BC9" w:rsidRDefault="00E32BC9" w:rsidP="00E32BC9">
      <w:pPr>
        <w:pStyle w:val="a6"/>
        <w:spacing w:before="0" w:beforeAutospacing="0" w:after="0" w:afterAutospacing="0" w:line="300" w:lineRule="atLeast"/>
        <w:rPr>
          <w:sz w:val="27"/>
          <w:szCs w:val="27"/>
        </w:rPr>
      </w:pPr>
      <w:r>
        <w:rPr>
          <w:sz w:val="27"/>
          <w:szCs w:val="27"/>
        </w:rPr>
        <w:t xml:space="preserve">B. 旋喷 </w:t>
      </w:r>
    </w:p>
    <w:p w:rsidR="00E32BC9" w:rsidRDefault="00E32BC9" w:rsidP="00E32BC9">
      <w:pPr>
        <w:pStyle w:val="a6"/>
        <w:spacing w:before="0" w:beforeAutospacing="0" w:after="0" w:afterAutospacing="0" w:line="300" w:lineRule="atLeast"/>
        <w:rPr>
          <w:sz w:val="27"/>
          <w:szCs w:val="27"/>
        </w:rPr>
      </w:pPr>
      <w:r>
        <w:rPr>
          <w:sz w:val="27"/>
          <w:szCs w:val="27"/>
        </w:rPr>
        <w:t xml:space="preserve">C. 摆喷 </w:t>
      </w:r>
    </w:p>
    <w:p w:rsidR="00E32BC9" w:rsidRDefault="00E32BC9" w:rsidP="00E32BC9">
      <w:pPr>
        <w:pStyle w:val="a6"/>
        <w:spacing w:before="0" w:beforeAutospacing="0" w:after="0" w:afterAutospacing="0" w:line="300" w:lineRule="atLeast"/>
        <w:rPr>
          <w:sz w:val="27"/>
          <w:szCs w:val="27"/>
        </w:rPr>
      </w:pPr>
      <w:r>
        <w:rPr>
          <w:sz w:val="27"/>
          <w:szCs w:val="27"/>
        </w:rPr>
        <w:t xml:space="preserve">D. 循环喷 </w:t>
      </w:r>
    </w:p>
    <w:p w:rsidR="00E32BC9" w:rsidRDefault="00E32BC9" w:rsidP="00E32BC9">
      <w:pPr>
        <w:pStyle w:val="a6"/>
        <w:spacing w:before="0" w:beforeAutospacing="0" w:after="0" w:afterAutospacing="0" w:line="300" w:lineRule="atLeast"/>
        <w:rPr>
          <w:sz w:val="27"/>
          <w:szCs w:val="27"/>
        </w:rPr>
      </w:pPr>
      <w:r>
        <w:rPr>
          <w:sz w:val="27"/>
          <w:szCs w:val="27"/>
        </w:rPr>
        <w:t xml:space="preserve">E. 定喷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BCE </w:t>
      </w:r>
    </w:p>
    <w:p w:rsidR="00E32BC9" w:rsidRDefault="00E32BC9" w:rsidP="00E32BC9">
      <w:pPr>
        <w:rPr>
          <w:sz w:val="27"/>
          <w:szCs w:val="27"/>
        </w:rPr>
      </w:pPr>
      <w:r>
        <w:rPr>
          <w:sz w:val="27"/>
          <w:szCs w:val="27"/>
        </w:rPr>
        <w:lastRenderedPageBreak/>
        <w:t>【</w:t>
      </w:r>
      <w:r>
        <w:rPr>
          <w:color w:val="006600"/>
          <w:sz w:val="27"/>
          <w:szCs w:val="27"/>
        </w:rPr>
        <w:t>答案解析</w:t>
      </w:r>
      <w:r>
        <w:rPr>
          <w:sz w:val="27"/>
          <w:szCs w:val="27"/>
        </w:rPr>
        <w:t xml:space="preserve">】 本题考查的是灌浆施工要求。高压喷射灌浆的喷射形式有旋喷、摆喷、定喷。 </w:t>
      </w:r>
    </w:p>
    <w:p w:rsidR="00E32BC9" w:rsidRDefault="00E32BC9" w:rsidP="00E32BC9">
      <w:pPr>
        <w:rPr>
          <w:sz w:val="27"/>
          <w:szCs w:val="27"/>
        </w:rPr>
      </w:pPr>
      <w:r>
        <w:rPr>
          <w:b/>
          <w:bCs/>
          <w:sz w:val="27"/>
          <w:szCs w:val="27"/>
        </w:rPr>
        <w:t>本题知识点：</w:t>
      </w:r>
      <w:r>
        <w:rPr>
          <w:sz w:val="27"/>
          <w:szCs w:val="27"/>
        </w:rPr>
        <w:t xml:space="preserve">高压喷射灌浆,高压喷射灌浆, </w:t>
      </w:r>
    </w:p>
    <w:p w:rsidR="00E32BC9" w:rsidRDefault="00E32BC9" w:rsidP="00E32BC9"/>
    <w:p w:rsidR="00E32BC9" w:rsidRDefault="00E32BC9" w:rsidP="00E32BC9">
      <w:pPr>
        <w:rPr>
          <w:sz w:val="27"/>
          <w:szCs w:val="27"/>
        </w:rPr>
      </w:pPr>
      <w:r>
        <w:rPr>
          <w:sz w:val="27"/>
          <w:szCs w:val="27"/>
        </w:rPr>
        <w:t xml:space="preserve">4. 反铲挖掘机每一作业循环包括（　）等过程。 </w:t>
      </w:r>
    </w:p>
    <w:p w:rsidR="00E32BC9" w:rsidRDefault="00E32BC9" w:rsidP="00E32BC9">
      <w:pPr>
        <w:pStyle w:val="a6"/>
        <w:spacing w:before="0" w:beforeAutospacing="0" w:after="0" w:afterAutospacing="0" w:line="300" w:lineRule="atLeast"/>
        <w:rPr>
          <w:sz w:val="27"/>
          <w:szCs w:val="27"/>
        </w:rPr>
      </w:pPr>
      <w:r>
        <w:rPr>
          <w:sz w:val="27"/>
          <w:szCs w:val="27"/>
        </w:rPr>
        <w:t xml:space="preserve">A. 挖掘 </w:t>
      </w:r>
    </w:p>
    <w:p w:rsidR="00E32BC9" w:rsidRDefault="00E32BC9" w:rsidP="00E32BC9">
      <w:pPr>
        <w:pStyle w:val="a6"/>
        <w:spacing w:before="0" w:beforeAutospacing="0" w:after="0" w:afterAutospacing="0" w:line="300" w:lineRule="atLeast"/>
        <w:rPr>
          <w:sz w:val="27"/>
          <w:szCs w:val="27"/>
        </w:rPr>
      </w:pPr>
      <w:r>
        <w:rPr>
          <w:sz w:val="27"/>
          <w:szCs w:val="27"/>
        </w:rPr>
        <w:t xml:space="preserve">B. 运土 </w:t>
      </w:r>
    </w:p>
    <w:p w:rsidR="00E32BC9" w:rsidRDefault="00E32BC9" w:rsidP="00E32BC9">
      <w:pPr>
        <w:pStyle w:val="a6"/>
        <w:spacing w:before="0" w:beforeAutospacing="0" w:after="0" w:afterAutospacing="0" w:line="300" w:lineRule="atLeast"/>
        <w:rPr>
          <w:sz w:val="27"/>
          <w:szCs w:val="27"/>
        </w:rPr>
      </w:pPr>
      <w:r>
        <w:rPr>
          <w:sz w:val="27"/>
          <w:szCs w:val="27"/>
        </w:rPr>
        <w:t xml:space="preserve">C. 回转 </w:t>
      </w:r>
    </w:p>
    <w:p w:rsidR="00E32BC9" w:rsidRDefault="00E32BC9" w:rsidP="00E32BC9">
      <w:pPr>
        <w:pStyle w:val="a6"/>
        <w:spacing w:before="0" w:beforeAutospacing="0" w:after="0" w:afterAutospacing="0" w:line="300" w:lineRule="atLeast"/>
        <w:rPr>
          <w:sz w:val="27"/>
          <w:szCs w:val="27"/>
        </w:rPr>
      </w:pPr>
      <w:r>
        <w:rPr>
          <w:sz w:val="27"/>
          <w:szCs w:val="27"/>
        </w:rPr>
        <w:t xml:space="preserve">D. 卸料 </w:t>
      </w:r>
    </w:p>
    <w:p w:rsidR="00E32BC9" w:rsidRDefault="00E32BC9" w:rsidP="00E32BC9">
      <w:pPr>
        <w:pStyle w:val="a6"/>
        <w:spacing w:before="0" w:beforeAutospacing="0" w:after="0" w:afterAutospacing="0" w:line="300" w:lineRule="atLeast"/>
        <w:rPr>
          <w:sz w:val="27"/>
          <w:szCs w:val="27"/>
        </w:rPr>
      </w:pPr>
      <w:r>
        <w:rPr>
          <w:sz w:val="27"/>
          <w:szCs w:val="27"/>
        </w:rPr>
        <w:t xml:space="preserve">E. 返回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ACDE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本题考查的是露天土石方开挖方法。反铲挖掘机每一作业循环包括挖掘、回转、卸料和返回四个过程。 </w:t>
      </w:r>
    </w:p>
    <w:p w:rsidR="00E32BC9" w:rsidRDefault="00E32BC9" w:rsidP="00E32BC9"/>
    <w:p w:rsidR="00E32BC9" w:rsidRDefault="00E32BC9" w:rsidP="00E32BC9">
      <w:pPr>
        <w:rPr>
          <w:sz w:val="27"/>
          <w:szCs w:val="27"/>
        </w:rPr>
      </w:pPr>
      <w:r>
        <w:rPr>
          <w:sz w:val="27"/>
          <w:szCs w:val="27"/>
        </w:rPr>
        <w:t xml:space="preserve">5. 防止土石坝产生渗透变形的工程措施有（　）等。 </w:t>
      </w:r>
    </w:p>
    <w:p w:rsidR="00E32BC9" w:rsidRDefault="00E32BC9" w:rsidP="00E32BC9">
      <w:pPr>
        <w:pStyle w:val="a6"/>
        <w:spacing w:before="0" w:beforeAutospacing="0" w:after="0" w:afterAutospacing="0" w:line="300" w:lineRule="atLeast"/>
        <w:rPr>
          <w:sz w:val="27"/>
          <w:szCs w:val="27"/>
        </w:rPr>
      </w:pPr>
      <w:r>
        <w:rPr>
          <w:sz w:val="27"/>
          <w:szCs w:val="27"/>
        </w:rPr>
        <w:t xml:space="preserve">A. 设置水平与垂直防渗体 </w:t>
      </w:r>
    </w:p>
    <w:p w:rsidR="00E32BC9" w:rsidRDefault="00E32BC9" w:rsidP="00E32BC9">
      <w:pPr>
        <w:pStyle w:val="a6"/>
        <w:spacing w:before="0" w:beforeAutospacing="0" w:after="0" w:afterAutospacing="0" w:line="300" w:lineRule="atLeast"/>
        <w:rPr>
          <w:sz w:val="27"/>
          <w:szCs w:val="27"/>
        </w:rPr>
      </w:pPr>
      <w:r>
        <w:rPr>
          <w:sz w:val="27"/>
          <w:szCs w:val="27"/>
        </w:rPr>
        <w:t xml:space="preserve">B. 设置上游堆石戗堤 </w:t>
      </w:r>
    </w:p>
    <w:p w:rsidR="00E32BC9" w:rsidRDefault="00E32BC9" w:rsidP="00E32BC9">
      <w:pPr>
        <w:pStyle w:val="a6"/>
        <w:spacing w:before="0" w:beforeAutospacing="0" w:after="0" w:afterAutospacing="0" w:line="300" w:lineRule="atLeast"/>
        <w:rPr>
          <w:sz w:val="27"/>
          <w:szCs w:val="27"/>
        </w:rPr>
      </w:pPr>
      <w:r>
        <w:rPr>
          <w:sz w:val="27"/>
          <w:szCs w:val="27"/>
        </w:rPr>
        <w:t xml:space="preserve">C. 设置排水沟或减压井 </w:t>
      </w:r>
    </w:p>
    <w:p w:rsidR="00E32BC9" w:rsidRDefault="00E32BC9" w:rsidP="00E32BC9">
      <w:pPr>
        <w:pStyle w:val="a6"/>
        <w:spacing w:before="0" w:beforeAutospacing="0" w:after="0" w:afterAutospacing="0" w:line="300" w:lineRule="atLeast"/>
        <w:rPr>
          <w:sz w:val="27"/>
          <w:szCs w:val="27"/>
        </w:rPr>
      </w:pPr>
      <w:r>
        <w:rPr>
          <w:sz w:val="27"/>
          <w:szCs w:val="27"/>
        </w:rPr>
        <w:t xml:space="preserve">D. 在有可能发生管涌的地段铺设反滤层 </w:t>
      </w:r>
    </w:p>
    <w:p w:rsidR="00E32BC9" w:rsidRDefault="00E32BC9" w:rsidP="00E32BC9">
      <w:pPr>
        <w:pStyle w:val="a6"/>
        <w:spacing w:before="0" w:beforeAutospacing="0" w:after="0" w:afterAutospacing="0" w:line="300" w:lineRule="atLeast"/>
        <w:rPr>
          <w:sz w:val="27"/>
          <w:szCs w:val="27"/>
        </w:rPr>
      </w:pPr>
      <w:r>
        <w:rPr>
          <w:sz w:val="27"/>
          <w:szCs w:val="27"/>
        </w:rPr>
        <w:t xml:space="preserve">E. 在有可能产生流土的地段增加渗流出口处的盖重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ACDE </w:t>
      </w:r>
    </w:p>
    <w:p w:rsidR="00E32BC9" w:rsidRDefault="00E32BC9" w:rsidP="00E32BC9">
      <w:pPr>
        <w:rPr>
          <w:sz w:val="27"/>
          <w:szCs w:val="27"/>
        </w:rPr>
      </w:pPr>
      <w:r>
        <w:rPr>
          <w:sz w:val="27"/>
          <w:szCs w:val="27"/>
        </w:rPr>
        <w:t>【</w:t>
      </w:r>
      <w:r>
        <w:rPr>
          <w:color w:val="006600"/>
          <w:sz w:val="27"/>
          <w:szCs w:val="27"/>
        </w:rPr>
        <w:t>答案解析</w:t>
      </w:r>
      <w:r>
        <w:rPr>
          <w:sz w:val="27"/>
          <w:szCs w:val="27"/>
        </w:rPr>
        <w:t>】 本题考查的是渗流分析。防止土石坝产生渗透变形的工程措施有：设置水平与垂直防渗体，增加渗径的长度，降低渗透坡降或</w:t>
      </w:r>
      <w:r>
        <w:rPr>
          <w:sz w:val="27"/>
          <w:szCs w:val="27"/>
        </w:rPr>
        <w:lastRenderedPageBreak/>
        <w:t xml:space="preserve">截阻渗流；设置排水沟或减压井，以降低下游渗流口处的渗透压力，并且有计划地排除渗水；对有可能发生管涌的地段，应铺设反滤层，拦截可能被渗流带走的细小颗粒；对有可能产生流土的地段，则应增加渗流出口处的盖重，盖重与保护层之间也应铺设反滤层。参见教材P44。 </w:t>
      </w:r>
    </w:p>
    <w:p w:rsidR="00E32BC9" w:rsidRDefault="00E32BC9" w:rsidP="00E32BC9">
      <w:pPr>
        <w:rPr>
          <w:sz w:val="27"/>
          <w:szCs w:val="27"/>
        </w:rPr>
      </w:pPr>
      <w:r>
        <w:rPr>
          <w:b/>
          <w:bCs/>
          <w:sz w:val="27"/>
          <w:szCs w:val="27"/>
        </w:rPr>
        <w:t>本题知识点：</w:t>
      </w:r>
      <w:r>
        <w:rPr>
          <w:sz w:val="27"/>
          <w:szCs w:val="27"/>
        </w:rPr>
        <w:t>渗流分析</w:t>
      </w:r>
    </w:p>
    <w:p w:rsidR="00E32BC9" w:rsidRDefault="00E32BC9" w:rsidP="00E32BC9"/>
    <w:p w:rsidR="00E32BC9" w:rsidRDefault="00E32BC9" w:rsidP="00E32BC9">
      <w:pPr>
        <w:rPr>
          <w:sz w:val="27"/>
          <w:szCs w:val="27"/>
        </w:rPr>
      </w:pPr>
      <w:r>
        <w:rPr>
          <w:sz w:val="27"/>
          <w:szCs w:val="27"/>
        </w:rPr>
        <w:t>6. 水利工程建设项目</w:t>
      </w:r>
      <w:proofErr w:type="gramStart"/>
      <w:r>
        <w:rPr>
          <w:sz w:val="27"/>
          <w:szCs w:val="27"/>
        </w:rPr>
        <w:t>稽察</w:t>
      </w:r>
      <w:proofErr w:type="gramEnd"/>
      <w:r>
        <w:rPr>
          <w:sz w:val="27"/>
          <w:szCs w:val="27"/>
        </w:rPr>
        <w:t xml:space="preserve">工作的基本原则是（　）。 </w:t>
      </w:r>
    </w:p>
    <w:p w:rsidR="00E32BC9" w:rsidRDefault="00E32BC9" w:rsidP="00E32BC9">
      <w:pPr>
        <w:pStyle w:val="a6"/>
        <w:spacing w:before="0" w:beforeAutospacing="0" w:after="0" w:afterAutospacing="0" w:line="300" w:lineRule="atLeast"/>
        <w:rPr>
          <w:sz w:val="27"/>
          <w:szCs w:val="27"/>
        </w:rPr>
      </w:pPr>
      <w:r>
        <w:rPr>
          <w:sz w:val="27"/>
          <w:szCs w:val="27"/>
        </w:rPr>
        <w:t xml:space="preserve">A. 客观 </w:t>
      </w:r>
    </w:p>
    <w:p w:rsidR="00E32BC9" w:rsidRDefault="00E32BC9" w:rsidP="00E32BC9">
      <w:pPr>
        <w:pStyle w:val="a6"/>
        <w:spacing w:before="0" w:beforeAutospacing="0" w:after="0" w:afterAutospacing="0" w:line="300" w:lineRule="atLeast"/>
        <w:rPr>
          <w:sz w:val="27"/>
          <w:szCs w:val="27"/>
        </w:rPr>
      </w:pPr>
      <w:r>
        <w:rPr>
          <w:sz w:val="27"/>
          <w:szCs w:val="27"/>
        </w:rPr>
        <w:t xml:space="preserve">B. 公正 </w:t>
      </w:r>
    </w:p>
    <w:p w:rsidR="00E32BC9" w:rsidRDefault="00E32BC9" w:rsidP="00E32BC9">
      <w:pPr>
        <w:pStyle w:val="a6"/>
        <w:spacing w:before="0" w:beforeAutospacing="0" w:after="0" w:afterAutospacing="0" w:line="300" w:lineRule="atLeast"/>
        <w:rPr>
          <w:sz w:val="27"/>
          <w:szCs w:val="27"/>
        </w:rPr>
      </w:pPr>
      <w:r>
        <w:rPr>
          <w:sz w:val="27"/>
          <w:szCs w:val="27"/>
        </w:rPr>
        <w:t xml:space="preserve">C. 高效 </w:t>
      </w:r>
    </w:p>
    <w:p w:rsidR="00E32BC9" w:rsidRDefault="00E32BC9" w:rsidP="00E32BC9">
      <w:pPr>
        <w:pStyle w:val="a6"/>
        <w:spacing w:before="0" w:beforeAutospacing="0" w:after="0" w:afterAutospacing="0" w:line="300" w:lineRule="atLeast"/>
        <w:rPr>
          <w:sz w:val="27"/>
          <w:szCs w:val="27"/>
        </w:rPr>
      </w:pPr>
      <w:r>
        <w:rPr>
          <w:sz w:val="27"/>
          <w:szCs w:val="27"/>
        </w:rPr>
        <w:t xml:space="preserve">D. 服务 </w:t>
      </w:r>
    </w:p>
    <w:p w:rsidR="00E32BC9" w:rsidRDefault="00E32BC9" w:rsidP="00E32BC9">
      <w:pPr>
        <w:pStyle w:val="a6"/>
        <w:spacing w:before="0" w:beforeAutospacing="0" w:after="0" w:afterAutospacing="0" w:line="300" w:lineRule="atLeast"/>
        <w:rPr>
          <w:sz w:val="27"/>
          <w:szCs w:val="27"/>
        </w:rPr>
      </w:pPr>
      <w:r>
        <w:rPr>
          <w:sz w:val="27"/>
          <w:szCs w:val="27"/>
        </w:rPr>
        <w:t xml:space="preserve">E. 公平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ABC </w:t>
      </w:r>
    </w:p>
    <w:p w:rsidR="00E32BC9" w:rsidRDefault="00E32BC9" w:rsidP="00E32BC9">
      <w:pPr>
        <w:rPr>
          <w:sz w:val="27"/>
          <w:szCs w:val="27"/>
        </w:rPr>
      </w:pPr>
      <w:r>
        <w:rPr>
          <w:sz w:val="27"/>
          <w:szCs w:val="27"/>
        </w:rPr>
        <w:t>【</w:t>
      </w:r>
      <w:r>
        <w:rPr>
          <w:color w:val="006600"/>
          <w:sz w:val="27"/>
          <w:szCs w:val="27"/>
        </w:rPr>
        <w:t>答案解析</w:t>
      </w:r>
      <w:r>
        <w:rPr>
          <w:sz w:val="27"/>
          <w:szCs w:val="27"/>
        </w:rPr>
        <w:t>】 本题考查的是水利工程建设</w:t>
      </w:r>
      <w:proofErr w:type="gramStart"/>
      <w:r>
        <w:rPr>
          <w:sz w:val="27"/>
          <w:szCs w:val="27"/>
        </w:rPr>
        <w:t>稽察</w:t>
      </w:r>
      <w:proofErr w:type="gramEnd"/>
      <w:r>
        <w:rPr>
          <w:sz w:val="27"/>
          <w:szCs w:val="27"/>
        </w:rPr>
        <w:t xml:space="preserve">的内容。稽查工作的原则是“客观、公正、高效”。 </w:t>
      </w:r>
    </w:p>
    <w:p w:rsidR="00E32BC9" w:rsidRDefault="00E32BC9" w:rsidP="00E32BC9"/>
    <w:p w:rsidR="00E32BC9" w:rsidRDefault="00E32BC9" w:rsidP="00E32BC9">
      <w:pPr>
        <w:rPr>
          <w:sz w:val="27"/>
          <w:szCs w:val="27"/>
        </w:rPr>
      </w:pPr>
      <w:r>
        <w:rPr>
          <w:sz w:val="27"/>
          <w:szCs w:val="27"/>
        </w:rPr>
        <w:t xml:space="preserve">7. 某水电站工程建设过程中，项目法人依法与相关各方签订合同。下列合同中属于建设工程合同的有（　）。 </w:t>
      </w:r>
    </w:p>
    <w:p w:rsidR="00E32BC9" w:rsidRDefault="00E32BC9" w:rsidP="00E32BC9">
      <w:pPr>
        <w:pStyle w:val="a6"/>
        <w:spacing w:before="0" w:beforeAutospacing="0" w:after="0" w:afterAutospacing="0" w:line="300" w:lineRule="atLeast"/>
        <w:rPr>
          <w:sz w:val="27"/>
          <w:szCs w:val="27"/>
        </w:rPr>
      </w:pPr>
      <w:r>
        <w:rPr>
          <w:sz w:val="27"/>
          <w:szCs w:val="27"/>
        </w:rPr>
        <w:t xml:space="preserve">A. 勘察合同 </w:t>
      </w:r>
    </w:p>
    <w:p w:rsidR="00E32BC9" w:rsidRDefault="00E32BC9" w:rsidP="00E32BC9">
      <w:pPr>
        <w:pStyle w:val="a6"/>
        <w:spacing w:before="0" w:beforeAutospacing="0" w:after="0" w:afterAutospacing="0" w:line="300" w:lineRule="atLeast"/>
        <w:rPr>
          <w:sz w:val="27"/>
          <w:szCs w:val="27"/>
        </w:rPr>
      </w:pPr>
      <w:r>
        <w:rPr>
          <w:sz w:val="27"/>
          <w:szCs w:val="27"/>
        </w:rPr>
        <w:t xml:space="preserve">B. 设计合同 </w:t>
      </w:r>
    </w:p>
    <w:p w:rsidR="00E32BC9" w:rsidRDefault="00E32BC9" w:rsidP="00E32BC9">
      <w:pPr>
        <w:pStyle w:val="a6"/>
        <w:spacing w:before="0" w:beforeAutospacing="0" w:after="0" w:afterAutospacing="0" w:line="300" w:lineRule="atLeast"/>
        <w:rPr>
          <w:sz w:val="27"/>
          <w:szCs w:val="27"/>
        </w:rPr>
      </w:pPr>
      <w:r>
        <w:rPr>
          <w:sz w:val="27"/>
          <w:szCs w:val="27"/>
        </w:rPr>
        <w:t xml:space="preserve">C. 施工合同 </w:t>
      </w:r>
    </w:p>
    <w:p w:rsidR="00E32BC9" w:rsidRDefault="00E32BC9" w:rsidP="00E32BC9">
      <w:pPr>
        <w:pStyle w:val="a6"/>
        <w:spacing w:before="0" w:beforeAutospacing="0" w:after="0" w:afterAutospacing="0" w:line="300" w:lineRule="atLeast"/>
        <w:rPr>
          <w:sz w:val="27"/>
          <w:szCs w:val="27"/>
        </w:rPr>
      </w:pPr>
      <w:r>
        <w:rPr>
          <w:sz w:val="27"/>
          <w:szCs w:val="27"/>
        </w:rPr>
        <w:t xml:space="preserve">D. 监理合同 </w:t>
      </w:r>
    </w:p>
    <w:p w:rsidR="00E32BC9" w:rsidRDefault="00E32BC9" w:rsidP="00E32BC9">
      <w:pPr>
        <w:pStyle w:val="a6"/>
        <w:spacing w:before="0" w:beforeAutospacing="0" w:after="0" w:afterAutospacing="0" w:line="300" w:lineRule="atLeast"/>
        <w:rPr>
          <w:sz w:val="27"/>
          <w:szCs w:val="27"/>
        </w:rPr>
      </w:pPr>
      <w:r>
        <w:rPr>
          <w:sz w:val="27"/>
          <w:szCs w:val="27"/>
        </w:rPr>
        <w:t xml:space="preserve">E. 启闭机采购合同 </w:t>
      </w:r>
    </w:p>
    <w:p w:rsidR="00E32BC9" w:rsidRDefault="00E32BC9" w:rsidP="00E32BC9">
      <w:pPr>
        <w:rPr>
          <w:sz w:val="27"/>
          <w:szCs w:val="27"/>
        </w:rPr>
      </w:pPr>
      <w:r>
        <w:rPr>
          <w:sz w:val="27"/>
          <w:szCs w:val="27"/>
        </w:rPr>
        <w:lastRenderedPageBreak/>
        <w:t>【</w:t>
      </w:r>
      <w:r>
        <w:rPr>
          <w:color w:val="FF0000"/>
          <w:sz w:val="27"/>
          <w:szCs w:val="27"/>
        </w:rPr>
        <w:t>正确答案</w:t>
      </w:r>
      <w:r>
        <w:rPr>
          <w:sz w:val="27"/>
          <w:szCs w:val="27"/>
        </w:rPr>
        <w:t xml:space="preserve">】 ABC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根据《合同法》的规定，建设工程合同是指“承包人进行工程建设，发包人支付价款的合同”。建设工程合同包括工程勘察、设计、施工合同。 </w:t>
      </w:r>
    </w:p>
    <w:p w:rsidR="00E32BC9" w:rsidRDefault="00E32BC9" w:rsidP="00E32BC9">
      <w:pPr>
        <w:rPr>
          <w:sz w:val="27"/>
          <w:szCs w:val="27"/>
        </w:rPr>
      </w:pPr>
      <w:r>
        <w:rPr>
          <w:b/>
          <w:bCs/>
          <w:sz w:val="27"/>
          <w:szCs w:val="27"/>
        </w:rPr>
        <w:t>本题知识点：</w:t>
      </w:r>
      <w:r>
        <w:rPr>
          <w:sz w:val="27"/>
          <w:szCs w:val="27"/>
        </w:rPr>
        <w:t>建设监理制,建设监理制</w:t>
      </w:r>
    </w:p>
    <w:p w:rsidR="00E32BC9" w:rsidRDefault="00E32BC9" w:rsidP="00E32BC9"/>
    <w:p w:rsidR="00E32BC9" w:rsidRDefault="00E32BC9" w:rsidP="00E32BC9">
      <w:pPr>
        <w:rPr>
          <w:sz w:val="27"/>
          <w:szCs w:val="27"/>
        </w:rPr>
      </w:pPr>
      <w:r>
        <w:rPr>
          <w:sz w:val="27"/>
          <w:szCs w:val="27"/>
        </w:rPr>
        <w:t xml:space="preserve">8. 根据《水利工程建设安全生产管理规定》，设计单位安全责任主要落实在（　）等万面。 </w:t>
      </w:r>
    </w:p>
    <w:p w:rsidR="00E32BC9" w:rsidRDefault="00E32BC9" w:rsidP="00E32BC9">
      <w:pPr>
        <w:pStyle w:val="a6"/>
        <w:spacing w:before="0" w:beforeAutospacing="0" w:after="0" w:afterAutospacing="0" w:line="300" w:lineRule="atLeast"/>
        <w:rPr>
          <w:sz w:val="27"/>
          <w:szCs w:val="27"/>
        </w:rPr>
      </w:pPr>
      <w:r>
        <w:rPr>
          <w:sz w:val="27"/>
          <w:szCs w:val="27"/>
        </w:rPr>
        <w:t xml:space="preserve">A. 资质等级 </w:t>
      </w:r>
    </w:p>
    <w:p w:rsidR="00E32BC9" w:rsidRDefault="00E32BC9" w:rsidP="00E32BC9">
      <w:pPr>
        <w:pStyle w:val="a6"/>
        <w:spacing w:before="0" w:beforeAutospacing="0" w:after="0" w:afterAutospacing="0" w:line="300" w:lineRule="atLeast"/>
        <w:rPr>
          <w:sz w:val="27"/>
          <w:szCs w:val="27"/>
        </w:rPr>
      </w:pPr>
      <w:r>
        <w:rPr>
          <w:sz w:val="27"/>
          <w:szCs w:val="27"/>
        </w:rPr>
        <w:t xml:space="preserve">B. 设计标准 </w:t>
      </w:r>
    </w:p>
    <w:p w:rsidR="00E32BC9" w:rsidRDefault="00E32BC9" w:rsidP="00E32BC9">
      <w:pPr>
        <w:pStyle w:val="a6"/>
        <w:spacing w:before="0" w:beforeAutospacing="0" w:after="0" w:afterAutospacing="0" w:line="300" w:lineRule="atLeast"/>
        <w:rPr>
          <w:sz w:val="27"/>
          <w:szCs w:val="27"/>
        </w:rPr>
      </w:pPr>
      <w:r>
        <w:rPr>
          <w:sz w:val="27"/>
          <w:szCs w:val="27"/>
        </w:rPr>
        <w:t xml:space="preserve">C. 设计文件 </w:t>
      </w:r>
    </w:p>
    <w:p w:rsidR="00E32BC9" w:rsidRDefault="00E32BC9" w:rsidP="00E32BC9">
      <w:pPr>
        <w:pStyle w:val="a6"/>
        <w:spacing w:before="0" w:beforeAutospacing="0" w:after="0" w:afterAutospacing="0" w:line="300" w:lineRule="atLeast"/>
        <w:rPr>
          <w:sz w:val="27"/>
          <w:szCs w:val="27"/>
        </w:rPr>
      </w:pPr>
      <w:r>
        <w:rPr>
          <w:sz w:val="27"/>
          <w:szCs w:val="27"/>
        </w:rPr>
        <w:t xml:space="preserve">D. 设计人员 </w:t>
      </w:r>
    </w:p>
    <w:p w:rsidR="00E32BC9" w:rsidRDefault="00E32BC9" w:rsidP="00E32BC9">
      <w:pPr>
        <w:pStyle w:val="a6"/>
        <w:spacing w:before="0" w:beforeAutospacing="0" w:after="0" w:afterAutospacing="0" w:line="300" w:lineRule="atLeast"/>
        <w:rPr>
          <w:sz w:val="27"/>
          <w:szCs w:val="27"/>
        </w:rPr>
      </w:pPr>
      <w:r>
        <w:rPr>
          <w:sz w:val="27"/>
          <w:szCs w:val="27"/>
        </w:rPr>
        <w:t xml:space="preserve">E. 安全生产条件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BCD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本题考查的是水利工程勘察设计与监理单位的安全生产责任。对设计单位安全责任的规定中包括设计标准、设计文件和设计人员三个方面。 </w:t>
      </w:r>
    </w:p>
    <w:p w:rsidR="00E32BC9" w:rsidRDefault="00E32BC9" w:rsidP="00E32BC9">
      <w:pPr>
        <w:rPr>
          <w:sz w:val="27"/>
          <w:szCs w:val="27"/>
        </w:rPr>
      </w:pPr>
    </w:p>
    <w:p w:rsidR="00E32BC9" w:rsidRDefault="00E32BC9" w:rsidP="00E32BC9"/>
    <w:p w:rsidR="00E32BC9" w:rsidRDefault="00E32BC9" w:rsidP="00E32BC9">
      <w:pPr>
        <w:rPr>
          <w:sz w:val="27"/>
          <w:szCs w:val="27"/>
        </w:rPr>
      </w:pPr>
      <w:r>
        <w:rPr>
          <w:sz w:val="27"/>
          <w:szCs w:val="27"/>
        </w:rPr>
        <w:t xml:space="preserve">9. 根据《水电工程建设监理规定》，水电监理单位资格等级分为（　）。 </w:t>
      </w:r>
    </w:p>
    <w:p w:rsidR="00E32BC9" w:rsidRDefault="00E32BC9" w:rsidP="00E32BC9">
      <w:pPr>
        <w:pStyle w:val="a6"/>
        <w:spacing w:before="0" w:beforeAutospacing="0" w:after="0" w:afterAutospacing="0" w:line="300" w:lineRule="atLeast"/>
        <w:rPr>
          <w:sz w:val="27"/>
          <w:szCs w:val="27"/>
        </w:rPr>
      </w:pPr>
      <w:r>
        <w:rPr>
          <w:sz w:val="27"/>
          <w:szCs w:val="27"/>
        </w:rPr>
        <w:t xml:space="preserve">A. 甲级 </w:t>
      </w:r>
    </w:p>
    <w:p w:rsidR="00E32BC9" w:rsidRDefault="00E32BC9" w:rsidP="00E32BC9">
      <w:pPr>
        <w:pStyle w:val="a6"/>
        <w:spacing w:before="0" w:beforeAutospacing="0" w:after="0" w:afterAutospacing="0" w:line="300" w:lineRule="atLeast"/>
        <w:rPr>
          <w:sz w:val="27"/>
          <w:szCs w:val="27"/>
        </w:rPr>
      </w:pPr>
      <w:r>
        <w:rPr>
          <w:sz w:val="27"/>
          <w:szCs w:val="27"/>
        </w:rPr>
        <w:t xml:space="preserve">B. 乙级 </w:t>
      </w:r>
    </w:p>
    <w:p w:rsidR="00E32BC9" w:rsidRDefault="00E32BC9" w:rsidP="00E32BC9">
      <w:pPr>
        <w:pStyle w:val="a6"/>
        <w:spacing w:before="0" w:beforeAutospacing="0" w:after="0" w:afterAutospacing="0" w:line="300" w:lineRule="atLeast"/>
        <w:rPr>
          <w:sz w:val="27"/>
          <w:szCs w:val="27"/>
        </w:rPr>
      </w:pPr>
      <w:r>
        <w:rPr>
          <w:sz w:val="27"/>
          <w:szCs w:val="27"/>
        </w:rPr>
        <w:t xml:space="preserve">C. 丙级 </w:t>
      </w:r>
    </w:p>
    <w:p w:rsidR="00E32BC9" w:rsidRDefault="00E32BC9" w:rsidP="00E32BC9">
      <w:pPr>
        <w:pStyle w:val="a6"/>
        <w:spacing w:before="0" w:beforeAutospacing="0" w:after="0" w:afterAutospacing="0" w:line="300" w:lineRule="atLeast"/>
        <w:rPr>
          <w:sz w:val="27"/>
          <w:szCs w:val="27"/>
        </w:rPr>
      </w:pPr>
      <w:r>
        <w:rPr>
          <w:sz w:val="27"/>
          <w:szCs w:val="27"/>
        </w:rPr>
        <w:lastRenderedPageBreak/>
        <w:t xml:space="preserve">D. 丁级 </w:t>
      </w:r>
    </w:p>
    <w:p w:rsidR="00E32BC9" w:rsidRDefault="00E32BC9" w:rsidP="00E32BC9">
      <w:pPr>
        <w:pStyle w:val="a6"/>
        <w:spacing w:before="0" w:beforeAutospacing="0" w:after="0" w:afterAutospacing="0" w:line="300" w:lineRule="atLeast"/>
        <w:rPr>
          <w:sz w:val="27"/>
          <w:szCs w:val="27"/>
        </w:rPr>
      </w:pPr>
      <w:r>
        <w:rPr>
          <w:sz w:val="27"/>
          <w:szCs w:val="27"/>
        </w:rPr>
        <w:t xml:space="preserve">E. 专业监理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ABCE </w:t>
      </w:r>
    </w:p>
    <w:p w:rsidR="00E32BC9" w:rsidRDefault="00E32BC9" w:rsidP="00E32BC9">
      <w:pPr>
        <w:rPr>
          <w:sz w:val="27"/>
          <w:szCs w:val="27"/>
        </w:rPr>
      </w:pPr>
      <w:r>
        <w:rPr>
          <w:sz w:val="27"/>
          <w:szCs w:val="27"/>
        </w:rPr>
        <w:t>【</w:t>
      </w:r>
      <w:r>
        <w:rPr>
          <w:color w:val="006600"/>
          <w:sz w:val="27"/>
          <w:szCs w:val="27"/>
        </w:rPr>
        <w:t>答案解析</w:t>
      </w:r>
      <w:r>
        <w:rPr>
          <w:sz w:val="27"/>
          <w:szCs w:val="27"/>
        </w:rPr>
        <w:t xml:space="preserve">】 此处新版教材已经删除相关内容。 </w:t>
      </w:r>
    </w:p>
    <w:p w:rsidR="00E32BC9" w:rsidRDefault="00E32BC9" w:rsidP="00E32BC9"/>
    <w:p w:rsidR="00E32BC9" w:rsidRDefault="00E32BC9" w:rsidP="00E32BC9">
      <w:pPr>
        <w:rPr>
          <w:sz w:val="27"/>
          <w:szCs w:val="27"/>
        </w:rPr>
      </w:pPr>
      <w:r>
        <w:rPr>
          <w:sz w:val="27"/>
          <w:szCs w:val="27"/>
        </w:rPr>
        <w:t xml:space="preserve">10. 根据《水法》，在河道管理范围内限制进行的活动包括（　）。 </w:t>
      </w:r>
    </w:p>
    <w:p w:rsidR="00E32BC9" w:rsidRDefault="00E32BC9" w:rsidP="00E32BC9">
      <w:pPr>
        <w:pStyle w:val="a6"/>
        <w:spacing w:before="0" w:beforeAutospacing="0" w:after="0" w:afterAutospacing="0" w:line="300" w:lineRule="atLeast"/>
        <w:rPr>
          <w:sz w:val="27"/>
          <w:szCs w:val="27"/>
        </w:rPr>
      </w:pPr>
      <w:r>
        <w:rPr>
          <w:sz w:val="27"/>
          <w:szCs w:val="27"/>
        </w:rPr>
        <w:t xml:space="preserve">A. 修码头 </w:t>
      </w:r>
    </w:p>
    <w:p w:rsidR="00E32BC9" w:rsidRDefault="00E32BC9" w:rsidP="00E32BC9">
      <w:pPr>
        <w:pStyle w:val="a6"/>
        <w:spacing w:before="0" w:beforeAutospacing="0" w:after="0" w:afterAutospacing="0" w:line="300" w:lineRule="atLeast"/>
        <w:rPr>
          <w:sz w:val="27"/>
          <w:szCs w:val="27"/>
        </w:rPr>
      </w:pPr>
      <w:r>
        <w:rPr>
          <w:sz w:val="27"/>
          <w:szCs w:val="27"/>
        </w:rPr>
        <w:t xml:space="preserve">B. 建设桥梁 </w:t>
      </w:r>
    </w:p>
    <w:p w:rsidR="00E32BC9" w:rsidRDefault="00E32BC9" w:rsidP="00E32BC9">
      <w:pPr>
        <w:pStyle w:val="a6"/>
        <w:spacing w:before="0" w:beforeAutospacing="0" w:after="0" w:afterAutospacing="0" w:line="300" w:lineRule="atLeast"/>
        <w:rPr>
          <w:sz w:val="27"/>
          <w:szCs w:val="27"/>
        </w:rPr>
      </w:pPr>
      <w:r>
        <w:rPr>
          <w:sz w:val="27"/>
          <w:szCs w:val="27"/>
        </w:rPr>
        <w:t xml:space="preserve">C. 铺设跨河管道 </w:t>
      </w:r>
    </w:p>
    <w:p w:rsidR="00E32BC9" w:rsidRDefault="00E32BC9" w:rsidP="00E32BC9">
      <w:pPr>
        <w:pStyle w:val="a6"/>
        <w:spacing w:before="0" w:beforeAutospacing="0" w:after="0" w:afterAutospacing="0" w:line="300" w:lineRule="atLeast"/>
        <w:rPr>
          <w:sz w:val="27"/>
          <w:szCs w:val="27"/>
        </w:rPr>
      </w:pPr>
      <w:r>
        <w:rPr>
          <w:sz w:val="27"/>
          <w:szCs w:val="27"/>
        </w:rPr>
        <w:t xml:space="preserve">D. 铺设跨河电缆 </w:t>
      </w:r>
    </w:p>
    <w:p w:rsidR="00E32BC9" w:rsidRDefault="00E32BC9" w:rsidP="00E32BC9">
      <w:pPr>
        <w:pStyle w:val="a6"/>
        <w:spacing w:before="0" w:beforeAutospacing="0" w:after="0" w:afterAutospacing="0" w:line="300" w:lineRule="atLeast"/>
        <w:rPr>
          <w:sz w:val="27"/>
          <w:szCs w:val="27"/>
        </w:rPr>
      </w:pPr>
      <w:r>
        <w:rPr>
          <w:sz w:val="27"/>
          <w:szCs w:val="27"/>
        </w:rPr>
        <w:t xml:space="preserve">E. 弃置阻碍行洪的物体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ABCD </w:t>
      </w:r>
    </w:p>
    <w:p w:rsidR="00E32BC9" w:rsidRDefault="00E32BC9" w:rsidP="00E32BC9">
      <w:pPr>
        <w:rPr>
          <w:sz w:val="27"/>
          <w:szCs w:val="27"/>
        </w:rPr>
      </w:pPr>
      <w:r>
        <w:rPr>
          <w:sz w:val="27"/>
          <w:szCs w:val="27"/>
        </w:rPr>
        <w:t>【</w:t>
      </w:r>
      <w:r>
        <w:rPr>
          <w:color w:val="006600"/>
          <w:sz w:val="27"/>
          <w:szCs w:val="27"/>
        </w:rPr>
        <w:t>答案解析</w:t>
      </w:r>
      <w:r>
        <w:rPr>
          <w:sz w:val="27"/>
          <w:szCs w:val="27"/>
        </w:rPr>
        <w:t>】 本题考查的是水工</w:t>
      </w:r>
      <w:proofErr w:type="gramStart"/>
      <w:r>
        <w:rPr>
          <w:sz w:val="27"/>
          <w:szCs w:val="27"/>
        </w:rPr>
        <w:t>程实施</w:t>
      </w:r>
      <w:proofErr w:type="gramEnd"/>
      <w:r>
        <w:rPr>
          <w:sz w:val="27"/>
          <w:szCs w:val="27"/>
        </w:rPr>
        <w:t xml:space="preserve">保护的规定。《水法》第三十八条：在河道管理范围内建设桥梁、码头和其他拦河、跨河、临河建筑物、构筑物，铺设跨河管道、电缆，应当符合国家规定的防洪标准和其他有关的技术要求，工程建设方案应当依照防洪法的有关规定报经有关水行政主管部门审查同意。 </w:t>
      </w:r>
    </w:p>
    <w:p w:rsidR="00E32BC9" w:rsidRPr="0011378C" w:rsidRDefault="00E32BC9" w:rsidP="00E32BC9">
      <w:pPr>
        <w:spacing w:after="15"/>
        <w:rPr>
          <w:sz w:val="27"/>
          <w:szCs w:val="27"/>
        </w:rPr>
      </w:pPr>
      <w:r>
        <w:rPr>
          <w:b/>
          <w:bCs/>
          <w:sz w:val="27"/>
          <w:szCs w:val="27"/>
        </w:rPr>
        <w:t>本题知识点：</w:t>
      </w:r>
      <w:r>
        <w:rPr>
          <w:sz w:val="27"/>
          <w:szCs w:val="27"/>
        </w:rPr>
        <w:t>水工</w:t>
      </w:r>
      <w:proofErr w:type="gramStart"/>
      <w:r>
        <w:rPr>
          <w:sz w:val="27"/>
          <w:szCs w:val="27"/>
        </w:rPr>
        <w:t>程实施</w:t>
      </w:r>
      <w:proofErr w:type="gramEnd"/>
      <w:r>
        <w:rPr>
          <w:sz w:val="27"/>
          <w:szCs w:val="27"/>
        </w:rPr>
        <w:t>保护的规定,水工</w:t>
      </w:r>
      <w:proofErr w:type="gramStart"/>
      <w:r>
        <w:rPr>
          <w:sz w:val="27"/>
          <w:szCs w:val="27"/>
        </w:rPr>
        <w:t>程实施</w:t>
      </w:r>
      <w:proofErr w:type="gramEnd"/>
      <w:r>
        <w:rPr>
          <w:sz w:val="27"/>
          <w:szCs w:val="27"/>
        </w:rPr>
        <w:t>保护的规定</w:t>
      </w:r>
    </w:p>
    <w:p w:rsidR="00E32BC9" w:rsidRDefault="00E32BC9" w:rsidP="00E32BC9">
      <w:r>
        <w:rPr>
          <w:rStyle w:val="a5"/>
        </w:rPr>
        <w:t xml:space="preserve">三、阅读理解   </w:t>
      </w:r>
    </w:p>
    <w:p w:rsidR="00E32BC9" w:rsidRDefault="00E32BC9" w:rsidP="00E32BC9">
      <w:pPr>
        <w:rPr>
          <w:sz w:val="27"/>
          <w:szCs w:val="27"/>
        </w:rPr>
      </w:pPr>
      <w:r>
        <w:rPr>
          <w:sz w:val="27"/>
          <w:szCs w:val="27"/>
        </w:rPr>
        <w:t>1. 背景：</w:t>
      </w:r>
      <w:r>
        <w:rPr>
          <w:sz w:val="27"/>
          <w:szCs w:val="27"/>
        </w:rPr>
        <w:br/>
        <w:t>某水闸施工合同上游连接段分部工程施工计划及各项工作的合同工程量和单价（钢筋混凝土工程为综合单价）见图。合同约定：（1）预付款为合同价款的10％，开工前支付，从第1个月开始每月平均扣回；（2）</w:t>
      </w:r>
      <w:r>
        <w:rPr>
          <w:sz w:val="27"/>
          <w:szCs w:val="27"/>
        </w:rPr>
        <w:lastRenderedPageBreak/>
        <w:t>保留金自第1个月起按每月工程进度款的5％扣留。</w:t>
      </w:r>
      <w:r>
        <w:rPr>
          <w:sz w:val="27"/>
          <w:szCs w:val="27"/>
        </w:rPr>
        <w:br/>
      </w:r>
      <w:r>
        <w:rPr>
          <w:noProof/>
          <w:sz w:val="27"/>
          <w:szCs w:val="27"/>
        </w:rPr>
        <w:drawing>
          <wp:inline distT="0" distB="0" distL="0" distR="0">
            <wp:extent cx="6409690" cy="3295015"/>
            <wp:effectExtent l="19050" t="0" r="0" b="0"/>
            <wp:docPr id="4" name="图片 4" descr="http://img.cdeledu.com/QZ/2014/1016/14134490915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g.cdeledu.com/QZ/2014/1016/1413449091524-0.jpg"/>
                    <pic:cNvPicPr>
                      <a:picLocks noChangeAspect="1" noChangeArrowheads="1"/>
                    </pic:cNvPicPr>
                  </pic:nvPicPr>
                  <pic:blipFill>
                    <a:blip r:link="rId6" cstate="print"/>
                    <a:srcRect/>
                    <a:stretch>
                      <a:fillRect/>
                    </a:stretch>
                  </pic:blipFill>
                  <pic:spPr bwMode="auto">
                    <a:xfrm>
                      <a:off x="0" y="0"/>
                      <a:ext cx="6409690" cy="3295015"/>
                    </a:xfrm>
                    <a:prstGeom prst="rect">
                      <a:avLst/>
                    </a:prstGeom>
                    <a:noFill/>
                    <a:ln w="9525">
                      <a:noFill/>
                      <a:miter lim="800000"/>
                      <a:headEnd/>
                      <a:tailEnd/>
                    </a:ln>
                  </pic:spPr>
                </pic:pic>
              </a:graphicData>
            </a:graphic>
          </wp:inline>
        </w:drawing>
      </w:r>
      <w:r>
        <w:rPr>
          <w:sz w:val="27"/>
          <w:szCs w:val="27"/>
        </w:rPr>
        <w:br/>
        <w:t>施工中发生以下事件：</w:t>
      </w:r>
      <w:r>
        <w:rPr>
          <w:sz w:val="27"/>
          <w:szCs w:val="27"/>
        </w:rPr>
        <w:br/>
        <w:t>事件1：土方开挖时发现</w:t>
      </w:r>
      <w:proofErr w:type="gramStart"/>
      <w:r>
        <w:rPr>
          <w:sz w:val="27"/>
          <w:szCs w:val="27"/>
        </w:rPr>
        <w:t>上游护底地基</w:t>
      </w:r>
      <w:proofErr w:type="gramEnd"/>
      <w:r>
        <w:rPr>
          <w:sz w:val="27"/>
          <w:szCs w:val="27"/>
        </w:rPr>
        <w:t>为软弱土层，需进行换土处理。经协商确定，增加的“上游护底换土”是“土方开挖”的紧后工作、“上游护底”</w:t>
      </w:r>
      <w:proofErr w:type="gramStart"/>
      <w:r>
        <w:rPr>
          <w:sz w:val="27"/>
          <w:szCs w:val="27"/>
        </w:rPr>
        <w:t>的紧前工作</w:t>
      </w:r>
      <w:proofErr w:type="gramEnd"/>
      <w:r>
        <w:rPr>
          <w:sz w:val="27"/>
          <w:szCs w:val="27"/>
        </w:rPr>
        <w:t>，其工作量为1000m</w:t>
      </w:r>
      <w:r>
        <w:rPr>
          <w:sz w:val="27"/>
          <w:szCs w:val="27"/>
          <w:vertAlign w:val="superscript"/>
        </w:rPr>
        <w:t>3</w:t>
      </w:r>
      <w:r>
        <w:rPr>
          <w:sz w:val="27"/>
          <w:szCs w:val="27"/>
        </w:rPr>
        <w:t>，单价为22.5元/m</w:t>
      </w:r>
      <w:r>
        <w:rPr>
          <w:sz w:val="27"/>
          <w:szCs w:val="27"/>
          <w:vertAlign w:val="superscript"/>
        </w:rPr>
        <w:t>3（</w:t>
      </w:r>
      <w:r>
        <w:rPr>
          <w:sz w:val="27"/>
          <w:szCs w:val="27"/>
        </w:rPr>
        <w:t>含开挖、回填），时间为10d。</w:t>
      </w:r>
      <w:r>
        <w:rPr>
          <w:sz w:val="27"/>
          <w:szCs w:val="27"/>
        </w:rPr>
        <w:br/>
        <w:t xml:space="preserve">事件2：在翼墙浇筑前，为保证安全，监理单位根据有关规定指示承包人架设安全网一道，承包人为此要求增加临时设施费用。 </w:t>
      </w:r>
    </w:p>
    <w:p w:rsidR="00E32BC9" w:rsidRDefault="00E32BC9" w:rsidP="00E32BC9">
      <w:pPr>
        <w:rPr>
          <w:sz w:val="27"/>
          <w:szCs w:val="27"/>
        </w:rPr>
      </w:pPr>
      <w:r>
        <w:rPr>
          <w:b/>
          <w:bCs/>
          <w:sz w:val="27"/>
          <w:szCs w:val="27"/>
        </w:rPr>
        <w:t>本题知识点：</w:t>
      </w:r>
      <w:r>
        <w:rPr>
          <w:sz w:val="27"/>
          <w:szCs w:val="27"/>
        </w:rPr>
        <w:t xml:space="preserve">施工合同管理,水利水电工程施工成本综合管理,施工合同管理,水利水电工程施工成本综合管理, </w:t>
      </w:r>
    </w:p>
    <w:p w:rsidR="00E32BC9" w:rsidRDefault="00E32BC9" w:rsidP="00E32BC9">
      <w:pPr>
        <w:rPr>
          <w:sz w:val="27"/>
          <w:szCs w:val="27"/>
        </w:rPr>
      </w:pPr>
      <w:r>
        <w:rPr>
          <w:sz w:val="27"/>
          <w:szCs w:val="27"/>
        </w:rPr>
        <w:t xml:space="preserve">1） 计算工程预付款额及新增“上游护底换土”后合同总价。（单位为元，保留2位小数。下同） </w:t>
      </w:r>
    </w:p>
    <w:p w:rsidR="00E32BC9" w:rsidRDefault="00E32BC9" w:rsidP="00E32BC9">
      <w:pPr>
        <w:rPr>
          <w:sz w:val="27"/>
          <w:szCs w:val="27"/>
        </w:rPr>
      </w:pPr>
      <w:r>
        <w:rPr>
          <w:sz w:val="27"/>
          <w:szCs w:val="27"/>
        </w:rPr>
        <w:lastRenderedPageBreak/>
        <w:t>【</w:t>
      </w:r>
      <w:r>
        <w:rPr>
          <w:color w:val="FF0000"/>
          <w:sz w:val="27"/>
          <w:szCs w:val="27"/>
        </w:rPr>
        <w:t>正确答案</w:t>
      </w:r>
      <w:r>
        <w:rPr>
          <w:sz w:val="27"/>
          <w:szCs w:val="27"/>
        </w:rPr>
        <w:t>】 原合同总价：</w:t>
      </w:r>
      <w:r>
        <w:rPr>
          <w:sz w:val="27"/>
          <w:szCs w:val="27"/>
        </w:rPr>
        <w:br/>
        <w:t>5000×8.5＋600×170＋1400×720＋600×680＋1300×11.2＋720×150＝1683060.00元</w:t>
      </w:r>
      <w:r>
        <w:rPr>
          <w:sz w:val="27"/>
          <w:szCs w:val="27"/>
        </w:rPr>
        <w:br/>
        <w:t>增加换土后合同总价为：1683060＋22500＝1705560.00元</w:t>
      </w:r>
      <w:r>
        <w:rPr>
          <w:sz w:val="27"/>
          <w:szCs w:val="27"/>
        </w:rPr>
        <w:br/>
        <w:t xml:space="preserve">预付款为1683060×10%=168306.00元 </w:t>
      </w:r>
    </w:p>
    <w:p w:rsidR="00E32BC9" w:rsidRDefault="00E32BC9" w:rsidP="00E32BC9">
      <w:pPr>
        <w:spacing w:after="270"/>
        <w:rPr>
          <w:sz w:val="27"/>
          <w:szCs w:val="27"/>
        </w:rPr>
      </w:pPr>
    </w:p>
    <w:p w:rsidR="00E32BC9" w:rsidRDefault="00E32BC9" w:rsidP="00E32BC9">
      <w:pPr>
        <w:rPr>
          <w:sz w:val="27"/>
          <w:szCs w:val="27"/>
        </w:rPr>
      </w:pPr>
      <w:r>
        <w:rPr>
          <w:sz w:val="27"/>
          <w:szCs w:val="27"/>
        </w:rPr>
        <w:t>2） 若实际工作量与合同工程量一致，各项工作均以最早时间开工且均匀施工，工程第1天开工后每月以30天计，计算第2个月的工程进度款、预付款扣还、保留金扣留和</w:t>
      </w:r>
      <w:proofErr w:type="gramStart"/>
      <w:r>
        <w:rPr>
          <w:sz w:val="27"/>
          <w:szCs w:val="27"/>
        </w:rPr>
        <w:t>实际支</w:t>
      </w:r>
      <w:proofErr w:type="gramEnd"/>
      <w:r>
        <w:rPr>
          <w:sz w:val="27"/>
          <w:szCs w:val="27"/>
        </w:rPr>
        <w:t xml:space="preserve">付款。 </w:t>
      </w:r>
    </w:p>
    <w:p w:rsidR="00E32BC9" w:rsidRDefault="00E32BC9" w:rsidP="00E32BC9">
      <w:pPr>
        <w:rPr>
          <w:sz w:val="27"/>
          <w:szCs w:val="27"/>
        </w:rPr>
      </w:pPr>
      <w:r>
        <w:rPr>
          <w:sz w:val="27"/>
          <w:szCs w:val="27"/>
        </w:rPr>
        <w:t>【</w:t>
      </w:r>
      <w:r>
        <w:rPr>
          <w:color w:val="FF0000"/>
          <w:sz w:val="27"/>
          <w:szCs w:val="27"/>
        </w:rPr>
        <w:t>正确答案</w:t>
      </w:r>
      <w:r>
        <w:rPr>
          <w:sz w:val="27"/>
          <w:szCs w:val="27"/>
        </w:rPr>
        <w:t>】 第2个月，“上游护坡”完成剩余15天、“翼墙施工”完成剩余的5天、完成“钢筋混凝土铺盖”、“墙后回填”全部工作，“上游护底”进行5天。</w:t>
      </w:r>
      <w:r>
        <w:rPr>
          <w:sz w:val="27"/>
          <w:szCs w:val="27"/>
        </w:rPr>
        <w:br/>
        <w:t>工程进度款：</w:t>
      </w:r>
      <w:r>
        <w:rPr>
          <w:sz w:val="27"/>
          <w:szCs w:val="27"/>
        </w:rPr>
        <w:br/>
      </w:r>
      <w:r>
        <w:rPr>
          <w:rStyle w:val="a5"/>
          <w:sz w:val="27"/>
          <w:szCs w:val="27"/>
        </w:rPr>
        <w:t>15/40×600×170+5/30×1400×720+600×680+1300×11.2+5/30×720×150=646810.00元</w:t>
      </w:r>
      <w:r>
        <w:rPr>
          <w:sz w:val="27"/>
          <w:szCs w:val="27"/>
        </w:rPr>
        <w:br/>
        <w:t>预付款扣还：1683063=56102.00元</w:t>
      </w:r>
      <w:r>
        <w:rPr>
          <w:sz w:val="27"/>
          <w:szCs w:val="27"/>
        </w:rPr>
        <w:br/>
        <w:t>保留金扣留：646810×5%＝32340.50元</w:t>
      </w:r>
      <w:r>
        <w:rPr>
          <w:sz w:val="27"/>
          <w:szCs w:val="27"/>
        </w:rPr>
        <w:br/>
        <w:t xml:space="preserve">应支付款：646810－56102－32340.5＝558367.50元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3） 施工单位提出的增加临时设施费的要求是否合理？为什么？ </w:t>
      </w:r>
    </w:p>
    <w:p w:rsidR="00E32BC9" w:rsidRDefault="00E32BC9" w:rsidP="00E32BC9">
      <w:pPr>
        <w:rPr>
          <w:sz w:val="27"/>
          <w:szCs w:val="27"/>
        </w:rPr>
      </w:pPr>
      <w:r>
        <w:rPr>
          <w:sz w:val="27"/>
          <w:szCs w:val="27"/>
        </w:rPr>
        <w:lastRenderedPageBreak/>
        <w:t>【</w:t>
      </w:r>
      <w:r>
        <w:rPr>
          <w:color w:val="FF0000"/>
          <w:sz w:val="27"/>
          <w:szCs w:val="27"/>
        </w:rPr>
        <w:t>正确答案</w:t>
      </w:r>
      <w:r>
        <w:rPr>
          <w:sz w:val="27"/>
          <w:szCs w:val="27"/>
        </w:rPr>
        <w:t>】 施工单位提出的增加临时设施费用的要求不合理。</w:t>
      </w:r>
      <w:r>
        <w:rPr>
          <w:sz w:val="27"/>
          <w:szCs w:val="27"/>
        </w:rPr>
        <w:br/>
        <w:t xml:space="preserve">因为保证施工安全是承包商（或施工单位）的责任（或义务）。［临时设施费用包含在合同价（或综合单价、投标报价、工程单价、措施费）中］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4） 指出上游翼墙墙后回填土施工应注意的主要问题有哪些？ </w:t>
      </w:r>
    </w:p>
    <w:p w:rsidR="00E32BC9" w:rsidRDefault="00E32BC9" w:rsidP="00E32BC9">
      <w:pPr>
        <w:rPr>
          <w:sz w:val="27"/>
          <w:szCs w:val="27"/>
        </w:rPr>
      </w:pPr>
      <w:r>
        <w:rPr>
          <w:sz w:val="27"/>
          <w:szCs w:val="27"/>
        </w:rPr>
        <w:t>【</w:t>
      </w:r>
      <w:r>
        <w:rPr>
          <w:color w:val="FF0000"/>
          <w:sz w:val="27"/>
          <w:szCs w:val="27"/>
        </w:rPr>
        <w:t>正确答案</w:t>
      </w:r>
      <w:r>
        <w:rPr>
          <w:sz w:val="27"/>
          <w:szCs w:val="27"/>
        </w:rPr>
        <w:t>】 （1）翼墙混凝土强度应达到设计或规范要求；</w:t>
      </w:r>
      <w:r>
        <w:rPr>
          <w:sz w:val="27"/>
          <w:szCs w:val="27"/>
        </w:rPr>
        <w:br/>
        <w:t>（2）回填土施工前，翼墙墙后基坑应通过隐蔽工程验收；</w:t>
      </w:r>
      <w:r>
        <w:rPr>
          <w:sz w:val="27"/>
          <w:szCs w:val="27"/>
        </w:rPr>
        <w:br/>
        <w:t>（3）与填土接触的混凝土表面乳皮、杂物需清理；</w:t>
      </w:r>
      <w:r>
        <w:rPr>
          <w:sz w:val="27"/>
          <w:szCs w:val="27"/>
        </w:rPr>
        <w:br/>
        <w:t>（4）与填土接触的混凝土表面填土时应涂刷泥浆；</w:t>
      </w:r>
      <w:r>
        <w:rPr>
          <w:sz w:val="27"/>
          <w:szCs w:val="27"/>
        </w:rPr>
        <w:br/>
        <w:t xml:space="preserve">（5）靠近混凝土附近的土方应采取轻（或小）型机械（或人工、或平板夯）夯实。 </w:t>
      </w:r>
    </w:p>
    <w:p w:rsidR="00E32BC9" w:rsidRDefault="00E32BC9" w:rsidP="00E32BC9">
      <w:pPr>
        <w:spacing w:after="270"/>
        <w:rPr>
          <w:sz w:val="27"/>
          <w:szCs w:val="27"/>
        </w:rPr>
      </w:pPr>
    </w:p>
    <w:p w:rsidR="00E32BC9" w:rsidRDefault="00E32BC9" w:rsidP="00E32BC9"/>
    <w:p w:rsidR="00E32BC9" w:rsidRDefault="00E32BC9" w:rsidP="00E32BC9">
      <w:pPr>
        <w:rPr>
          <w:sz w:val="27"/>
          <w:szCs w:val="27"/>
        </w:rPr>
      </w:pPr>
      <w:r>
        <w:rPr>
          <w:sz w:val="27"/>
          <w:szCs w:val="27"/>
        </w:rPr>
        <w:t>2. 背景:</w:t>
      </w:r>
      <w:r>
        <w:rPr>
          <w:sz w:val="27"/>
          <w:szCs w:val="27"/>
        </w:rPr>
        <w:br/>
        <w:t>津江水电站工程流道混凝土施工中，施工单位为了便于进度检查与调整，编制了双代号时标网络图如下图所示：</w:t>
      </w:r>
      <w:r>
        <w:rPr>
          <w:sz w:val="27"/>
          <w:szCs w:val="27"/>
        </w:rPr>
        <w:br/>
        <w:t>施工过程中发生如下事件：</w:t>
      </w:r>
      <w:r>
        <w:rPr>
          <w:sz w:val="27"/>
          <w:szCs w:val="27"/>
        </w:rPr>
        <w:br/>
        <w:t>事件1：项目部第12天末组织了进度检查，检查结果以进度前锋线表示在上图中。</w:t>
      </w:r>
      <w:r>
        <w:rPr>
          <w:sz w:val="27"/>
          <w:szCs w:val="27"/>
        </w:rPr>
        <w:br/>
        <w:t>事件2：为了便于进度调整，项目部组织技术人员对可压缩工作的最短</w:t>
      </w:r>
      <w:r>
        <w:rPr>
          <w:sz w:val="27"/>
          <w:szCs w:val="27"/>
        </w:rPr>
        <w:lastRenderedPageBreak/>
        <w:t>工作时间及赶工费用进行了全面分析，结果如下：</w:t>
      </w:r>
      <w:r>
        <w:rPr>
          <w:sz w:val="27"/>
          <w:szCs w:val="27"/>
        </w:rPr>
        <w:br/>
      </w:r>
      <w:r>
        <w:rPr>
          <w:noProof/>
          <w:sz w:val="27"/>
          <w:szCs w:val="27"/>
        </w:rPr>
        <w:drawing>
          <wp:inline distT="0" distB="0" distL="0" distR="0">
            <wp:extent cx="8177530" cy="4666615"/>
            <wp:effectExtent l="19050" t="0" r="0" b="0"/>
            <wp:docPr id="3" name="图片 3" descr="http://img.cdeledu.com/QZ/2014/1016/14134494690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cdeledu.com/QZ/2014/1016/1413449469020-0.jpg"/>
                    <pic:cNvPicPr>
                      <a:picLocks noChangeAspect="1" noChangeArrowheads="1"/>
                    </pic:cNvPicPr>
                  </pic:nvPicPr>
                  <pic:blipFill>
                    <a:blip r:link="rId7" cstate="print"/>
                    <a:srcRect/>
                    <a:stretch>
                      <a:fillRect/>
                    </a:stretch>
                  </pic:blipFill>
                  <pic:spPr bwMode="auto">
                    <a:xfrm>
                      <a:off x="0" y="0"/>
                      <a:ext cx="8177530" cy="4666615"/>
                    </a:xfrm>
                    <a:prstGeom prst="rect">
                      <a:avLst/>
                    </a:prstGeom>
                    <a:noFill/>
                    <a:ln w="9525">
                      <a:noFill/>
                      <a:miter lim="800000"/>
                      <a:headEnd/>
                      <a:tailEnd/>
                    </a:ln>
                  </pic:spPr>
                </pic:pic>
              </a:graphicData>
            </a:graphic>
          </wp:inline>
        </w:drawing>
      </w:r>
    </w:p>
    <w:p w:rsidR="00E32BC9" w:rsidRDefault="00E32BC9" w:rsidP="00E32BC9">
      <w:pPr>
        <w:rPr>
          <w:sz w:val="27"/>
          <w:szCs w:val="27"/>
        </w:rPr>
      </w:pPr>
      <w:r>
        <w:rPr>
          <w:b/>
          <w:bCs/>
          <w:sz w:val="27"/>
          <w:szCs w:val="27"/>
        </w:rPr>
        <w:t>本题知识点：</w:t>
      </w:r>
      <w:r>
        <w:rPr>
          <w:sz w:val="27"/>
          <w:szCs w:val="27"/>
        </w:rPr>
        <w:t xml:space="preserve">水利水电工程施工进度计划的编制与进度保证措施,水利水电工程施工进度计划的编制与进度保证措施, </w:t>
      </w:r>
    </w:p>
    <w:p w:rsidR="00E32BC9" w:rsidRDefault="00E32BC9" w:rsidP="00E32BC9">
      <w:pPr>
        <w:rPr>
          <w:sz w:val="27"/>
          <w:szCs w:val="27"/>
        </w:rPr>
      </w:pPr>
      <w:r>
        <w:rPr>
          <w:sz w:val="27"/>
          <w:szCs w:val="27"/>
        </w:rPr>
        <w:t xml:space="preserve">1） 指出该网络图的关键线路，说明L（⑧→⑩）实线和波浪线长度各表示的含义。 </w:t>
      </w:r>
    </w:p>
    <w:p w:rsidR="00E32BC9" w:rsidRDefault="00E32BC9" w:rsidP="00E32BC9">
      <w:pPr>
        <w:rPr>
          <w:sz w:val="27"/>
          <w:szCs w:val="27"/>
        </w:rPr>
      </w:pPr>
      <w:r>
        <w:rPr>
          <w:sz w:val="27"/>
          <w:szCs w:val="27"/>
        </w:rPr>
        <w:t>【</w:t>
      </w:r>
      <w:r>
        <w:rPr>
          <w:color w:val="FF0000"/>
          <w:sz w:val="27"/>
          <w:szCs w:val="27"/>
        </w:rPr>
        <w:t>正确答案</w:t>
      </w:r>
      <w:r>
        <w:rPr>
          <w:sz w:val="27"/>
          <w:szCs w:val="27"/>
        </w:rPr>
        <w:t>】 关键线路C→D→F→H→Q→J→M→N（或①→②→④→⑤→⑥→⑦→⑨→⑩→</w:t>
      </w:r>
      <w:r>
        <w:rPr>
          <w:rFonts w:ascii="Cambria Math" w:hAnsi="Cambria Math" w:cs="Cambria Math"/>
          <w:sz w:val="27"/>
          <w:szCs w:val="27"/>
        </w:rPr>
        <w:t>⑪</w:t>
      </w:r>
      <w:r>
        <w:rPr>
          <w:sz w:val="27"/>
          <w:szCs w:val="27"/>
        </w:rPr>
        <w:t>）。</w:t>
      </w:r>
      <w:r>
        <w:rPr>
          <w:sz w:val="27"/>
          <w:szCs w:val="27"/>
        </w:rPr>
        <w:br/>
        <w:t xml:space="preserve">工作L实线长度表示L工作的持续时间（或实际工作天数、或完成工作时间）为5天；波浪线长度表示其自由时差为11天。 </w:t>
      </w:r>
    </w:p>
    <w:p w:rsidR="00E32BC9" w:rsidRDefault="00E32BC9" w:rsidP="00E32BC9">
      <w:pPr>
        <w:spacing w:after="270"/>
        <w:rPr>
          <w:sz w:val="27"/>
          <w:szCs w:val="27"/>
        </w:rPr>
      </w:pPr>
    </w:p>
    <w:p w:rsidR="00E32BC9" w:rsidRDefault="00E32BC9" w:rsidP="00E32BC9">
      <w:pPr>
        <w:rPr>
          <w:sz w:val="27"/>
          <w:szCs w:val="27"/>
        </w:rPr>
      </w:pPr>
      <w:r>
        <w:rPr>
          <w:sz w:val="27"/>
          <w:szCs w:val="27"/>
        </w:rPr>
        <w:lastRenderedPageBreak/>
        <w:t xml:space="preserve">2） 根据图示进度前锋线，说明进度检查时D、E、G三项已完成多少天工作量、推迟或提前天数以及对计划工期的影响。 </w:t>
      </w:r>
    </w:p>
    <w:p w:rsidR="00E32BC9" w:rsidRDefault="00E32BC9" w:rsidP="00E32BC9">
      <w:pPr>
        <w:rPr>
          <w:sz w:val="27"/>
          <w:szCs w:val="27"/>
        </w:rPr>
      </w:pPr>
      <w:r>
        <w:rPr>
          <w:sz w:val="27"/>
          <w:szCs w:val="27"/>
        </w:rPr>
        <w:t>【</w:t>
      </w:r>
      <w:r>
        <w:rPr>
          <w:color w:val="FF0000"/>
          <w:sz w:val="27"/>
          <w:szCs w:val="27"/>
        </w:rPr>
        <w:t>正确答案</w:t>
      </w:r>
      <w:r>
        <w:rPr>
          <w:sz w:val="27"/>
          <w:szCs w:val="27"/>
        </w:rPr>
        <w:t>】 D工作已完成5天工作量，延误3天，推迟（或影响）工期3天。</w:t>
      </w:r>
      <w:r>
        <w:rPr>
          <w:sz w:val="27"/>
          <w:szCs w:val="27"/>
        </w:rPr>
        <w:br/>
        <w:t>E工作已完成4天工作量，延误3天，不影响工期。</w:t>
      </w:r>
      <w:r>
        <w:rPr>
          <w:sz w:val="27"/>
          <w:szCs w:val="27"/>
        </w:rPr>
        <w:br/>
        <w:t xml:space="preserve">G工作已完成5天工作量，延误1天，不影响工期。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3） 发包人要求工程按计划完工，在不改变逻辑关系的前提下，分析并指出最优调整方案及增加的总费用。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根据增加费用最小的原则，首先选择J工作（或钢筋安装），压缩2天（或工作时间从9天调整为7天）；其次选择M工作（或预埋件安装），压缩1天（或工作时间从5天调整为4天），增加费用为7万元。 </w:t>
      </w:r>
    </w:p>
    <w:p w:rsidR="00E32BC9" w:rsidRDefault="00E32BC9" w:rsidP="00E32BC9">
      <w:pPr>
        <w:spacing w:after="270"/>
        <w:rPr>
          <w:sz w:val="27"/>
          <w:szCs w:val="27"/>
        </w:rPr>
      </w:pPr>
    </w:p>
    <w:p w:rsidR="00E32BC9" w:rsidRDefault="00E32BC9" w:rsidP="00E32BC9"/>
    <w:p w:rsidR="00E32BC9" w:rsidRDefault="00E32BC9" w:rsidP="00E32BC9">
      <w:pPr>
        <w:rPr>
          <w:sz w:val="27"/>
          <w:szCs w:val="27"/>
        </w:rPr>
      </w:pPr>
      <w:r>
        <w:rPr>
          <w:sz w:val="27"/>
          <w:szCs w:val="27"/>
        </w:rPr>
        <w:t>3. 背景：【教材案例】</w:t>
      </w:r>
      <w:r>
        <w:rPr>
          <w:sz w:val="27"/>
          <w:szCs w:val="27"/>
        </w:rPr>
        <w:br/>
        <w:t>某水利枢纽工程项目包括大坝、水电站等建筑物。在水电站厂房工程施工期间发生如下事件：</w:t>
      </w:r>
      <w:r>
        <w:rPr>
          <w:sz w:val="27"/>
          <w:szCs w:val="27"/>
        </w:rPr>
        <w:br/>
        <w:t>事件1：施工单位提交的施工安全技术措施部分内容如下：</w:t>
      </w:r>
      <w:r>
        <w:rPr>
          <w:sz w:val="27"/>
          <w:szCs w:val="27"/>
        </w:rPr>
        <w:br/>
        <w:t>（1）爆破作业，必须统一指挥，统一信号，划定安全警戒区，并明确安全警戒人员。在引爆时，无关人员一律退到安全地点隐蔽。爆破后，首先须经安全员进行检查，确认安全后，其他人员方能进入现场。</w:t>
      </w:r>
      <w:r>
        <w:rPr>
          <w:sz w:val="27"/>
          <w:szCs w:val="27"/>
        </w:rPr>
        <w:br/>
      </w:r>
      <w:r>
        <w:rPr>
          <w:sz w:val="27"/>
          <w:szCs w:val="27"/>
        </w:rPr>
        <w:lastRenderedPageBreak/>
        <w:t>（2）电站厂房上部排架施工时高处作业人员使用升降机垂直上下。</w:t>
      </w:r>
      <w:r>
        <w:rPr>
          <w:sz w:val="27"/>
          <w:szCs w:val="27"/>
        </w:rPr>
        <w:br/>
        <w:t>（3）为确保施工安全，现场规范使用“三宝”，加强对“四口”的防护。</w:t>
      </w:r>
      <w:r>
        <w:rPr>
          <w:sz w:val="27"/>
          <w:szCs w:val="27"/>
        </w:rPr>
        <w:br/>
        <w:t>事件2：水电站厂房施工过程中，因模板支撑体系稳定性不足导致现浇混凝土施工过程中浇筑</w:t>
      </w:r>
      <w:proofErr w:type="gramStart"/>
      <w:r>
        <w:rPr>
          <w:sz w:val="27"/>
          <w:szCs w:val="27"/>
        </w:rPr>
        <w:t>层整体</w:t>
      </w:r>
      <w:proofErr w:type="gramEnd"/>
      <w:r>
        <w:rPr>
          <w:sz w:val="27"/>
          <w:szCs w:val="27"/>
        </w:rPr>
        <w:t>倒塌，造成直接经济损失50万元。事故发生后，施工单位及时提交了书面报告，报告包括以下几个方面内容：</w:t>
      </w:r>
      <w:r>
        <w:rPr>
          <w:sz w:val="27"/>
          <w:szCs w:val="27"/>
        </w:rPr>
        <w:br/>
        <w:t>（1）工程名称、建设地点、工期、项目法人、主管部门及负责人电话；</w:t>
      </w:r>
      <w:r>
        <w:rPr>
          <w:sz w:val="27"/>
          <w:szCs w:val="27"/>
        </w:rPr>
        <w:br/>
        <w:t>（2）事故发生的时间、地点、工程部位以及相应的参建单位名称；</w:t>
      </w:r>
      <w:r>
        <w:rPr>
          <w:sz w:val="27"/>
          <w:szCs w:val="27"/>
        </w:rPr>
        <w:br/>
        <w:t>（3）事故发生的经过和直接经济损失；</w:t>
      </w:r>
      <w:r>
        <w:rPr>
          <w:sz w:val="27"/>
          <w:szCs w:val="27"/>
        </w:rPr>
        <w:br/>
        <w:t>（4）事故报告单位、负责人以及联系方式。</w:t>
      </w:r>
      <w:r>
        <w:rPr>
          <w:sz w:val="27"/>
          <w:szCs w:val="27"/>
        </w:rPr>
        <w:br/>
        <w:t xml:space="preserve">事故发生后，项目法人组织联合调查组进行了事故调查。 </w:t>
      </w:r>
    </w:p>
    <w:p w:rsidR="00E32BC9" w:rsidRDefault="00E32BC9" w:rsidP="00E32BC9">
      <w:pPr>
        <w:rPr>
          <w:sz w:val="27"/>
          <w:szCs w:val="27"/>
        </w:rPr>
      </w:pPr>
      <w:r>
        <w:rPr>
          <w:b/>
          <w:bCs/>
          <w:sz w:val="27"/>
          <w:szCs w:val="27"/>
        </w:rPr>
        <w:t>本题知识点：</w:t>
      </w:r>
      <w:r>
        <w:rPr>
          <w:sz w:val="27"/>
          <w:szCs w:val="27"/>
        </w:rPr>
        <w:t xml:space="preserve">爆破作业,水力发电工程质量事故分类及处理的要求,水利水电工程施工安全与环境综合管理,爆破作业,水力发电工程质量事故分类及处理的要求,水利水电工程施工安全与环境综合管理, </w:t>
      </w:r>
    </w:p>
    <w:p w:rsidR="00E32BC9" w:rsidRDefault="00E32BC9" w:rsidP="00E32BC9">
      <w:pPr>
        <w:rPr>
          <w:sz w:val="27"/>
          <w:szCs w:val="27"/>
        </w:rPr>
      </w:pPr>
      <w:r>
        <w:rPr>
          <w:sz w:val="27"/>
          <w:szCs w:val="27"/>
        </w:rPr>
        <w:t xml:space="preserve">1） 指出并改正爆破作业安全措施中的不妥之处。 </w:t>
      </w:r>
    </w:p>
    <w:p w:rsidR="00E32BC9" w:rsidRDefault="00E32BC9" w:rsidP="00E32BC9">
      <w:pPr>
        <w:rPr>
          <w:sz w:val="27"/>
          <w:szCs w:val="27"/>
        </w:rPr>
      </w:pPr>
      <w:r>
        <w:rPr>
          <w:sz w:val="27"/>
          <w:szCs w:val="27"/>
        </w:rPr>
        <w:t>【</w:t>
      </w:r>
      <w:r>
        <w:rPr>
          <w:color w:val="FF0000"/>
          <w:sz w:val="27"/>
          <w:szCs w:val="27"/>
        </w:rPr>
        <w:t>正确答案</w:t>
      </w:r>
      <w:r>
        <w:rPr>
          <w:sz w:val="27"/>
          <w:szCs w:val="27"/>
        </w:rPr>
        <w:t>】 不妥之处：</w:t>
      </w:r>
      <w:r>
        <w:rPr>
          <w:sz w:val="27"/>
          <w:szCs w:val="27"/>
        </w:rPr>
        <w:br/>
        <w:t>（1）引爆时，无关人员一律退到安全地点隐蔽。</w:t>
      </w:r>
      <w:r>
        <w:rPr>
          <w:sz w:val="27"/>
          <w:szCs w:val="27"/>
        </w:rPr>
        <w:br/>
        <w:t>（2）爆破后，首先须经安全员进行检查，确认安全后，其他人员方能进入现场。</w:t>
      </w:r>
      <w:r>
        <w:rPr>
          <w:sz w:val="27"/>
          <w:szCs w:val="27"/>
        </w:rPr>
        <w:br/>
        <w:t>正确处理：</w:t>
      </w:r>
      <w:r>
        <w:rPr>
          <w:sz w:val="27"/>
          <w:szCs w:val="27"/>
        </w:rPr>
        <w:br/>
        <w:t>（1）在装药、联线开始前，无关人员一律退到安全地点隐蔽。</w:t>
      </w:r>
      <w:r>
        <w:rPr>
          <w:sz w:val="27"/>
          <w:szCs w:val="27"/>
        </w:rPr>
        <w:br/>
      </w:r>
      <w:r>
        <w:rPr>
          <w:sz w:val="27"/>
          <w:szCs w:val="27"/>
        </w:rPr>
        <w:lastRenderedPageBreak/>
        <w:t xml:space="preserve">（2）爆破后，经炮工（或爆破人员）进行检查，确认安全后，其他人员方能进入现场。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2） 为确保升降设备安全平稳运行，升降机必须配备的安全装置有哪些？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升降机必须配有灵敏、可靠的控制（或制动）器（或装置）、限位器（或装置）等安全装置。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3） 施工安全技术措施中的“三宝”和“四口”指什么？ </w:t>
      </w:r>
    </w:p>
    <w:p w:rsidR="00E32BC9" w:rsidRDefault="00E32BC9" w:rsidP="00E32BC9">
      <w:pPr>
        <w:rPr>
          <w:sz w:val="27"/>
          <w:szCs w:val="27"/>
        </w:rPr>
      </w:pPr>
      <w:r>
        <w:rPr>
          <w:sz w:val="27"/>
          <w:szCs w:val="27"/>
        </w:rPr>
        <w:t>【</w:t>
      </w:r>
      <w:r>
        <w:rPr>
          <w:color w:val="FF0000"/>
          <w:sz w:val="27"/>
          <w:szCs w:val="27"/>
        </w:rPr>
        <w:t>正确答案</w:t>
      </w:r>
      <w:r>
        <w:rPr>
          <w:sz w:val="27"/>
          <w:szCs w:val="27"/>
        </w:rPr>
        <w:t>】 “三宝”指安全帽、安全带、安全网；</w:t>
      </w:r>
      <w:r>
        <w:rPr>
          <w:sz w:val="27"/>
          <w:szCs w:val="27"/>
        </w:rPr>
        <w:br/>
        <w:t xml:space="preserve">“四口”指通道口、预留洞口、楼梯口、电梯井口。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4） 根据《水利工程质量事故处理暂行规定》，确定事件2的事故等级；补充完善质量事故报告的内容，指出事故调查的不妥之处，说明正确的做法。 </w:t>
      </w:r>
    </w:p>
    <w:p w:rsidR="00E32BC9" w:rsidRDefault="00E32BC9" w:rsidP="00E32BC9">
      <w:pPr>
        <w:rPr>
          <w:sz w:val="27"/>
          <w:szCs w:val="27"/>
        </w:rPr>
      </w:pPr>
      <w:r>
        <w:rPr>
          <w:sz w:val="27"/>
          <w:szCs w:val="27"/>
        </w:rPr>
        <w:t>【</w:t>
      </w:r>
      <w:r>
        <w:rPr>
          <w:color w:val="FF0000"/>
          <w:sz w:val="27"/>
          <w:szCs w:val="27"/>
        </w:rPr>
        <w:t>正确答案</w:t>
      </w:r>
      <w:r>
        <w:rPr>
          <w:sz w:val="27"/>
          <w:szCs w:val="27"/>
        </w:rPr>
        <w:t>】 （1）较大质量事故。</w:t>
      </w:r>
      <w:r>
        <w:rPr>
          <w:sz w:val="27"/>
          <w:szCs w:val="27"/>
        </w:rPr>
        <w:br/>
        <w:t>（2）补充：事故发生原因初步分析；事故发生后采取的措施及事故控制情况；事故伤亡人数；事故报告单位、负责人及联系方式。</w:t>
      </w:r>
      <w:r>
        <w:rPr>
          <w:sz w:val="27"/>
          <w:szCs w:val="27"/>
        </w:rPr>
        <w:br/>
        <w:t>（3）不妥之处：</w:t>
      </w:r>
      <w:r>
        <w:rPr>
          <w:sz w:val="27"/>
          <w:szCs w:val="27"/>
        </w:rPr>
        <w:br/>
        <w:t>项目法人组织联合调查组进行了事故调查。</w:t>
      </w:r>
      <w:r>
        <w:rPr>
          <w:sz w:val="27"/>
          <w:szCs w:val="27"/>
        </w:rPr>
        <w:br/>
        <w:t>正确处理：</w:t>
      </w:r>
      <w:r>
        <w:rPr>
          <w:sz w:val="27"/>
          <w:szCs w:val="27"/>
        </w:rPr>
        <w:br/>
      </w:r>
      <w:r>
        <w:rPr>
          <w:sz w:val="27"/>
          <w:szCs w:val="27"/>
        </w:rPr>
        <w:lastRenderedPageBreak/>
        <w:t xml:space="preserve">较大质量事故由项目主管部门组织调查组进行调查，调查结果报上级主管部门批准并报省级水行政主管部门核备。 </w:t>
      </w:r>
    </w:p>
    <w:p w:rsidR="00E32BC9" w:rsidRDefault="00E32BC9" w:rsidP="00E32BC9">
      <w:pPr>
        <w:spacing w:after="270"/>
        <w:rPr>
          <w:sz w:val="27"/>
          <w:szCs w:val="27"/>
        </w:rPr>
      </w:pPr>
    </w:p>
    <w:p w:rsidR="00E32BC9" w:rsidRDefault="00E32BC9" w:rsidP="00E32BC9"/>
    <w:p w:rsidR="00E32BC9" w:rsidRDefault="00E32BC9" w:rsidP="00E32BC9">
      <w:pPr>
        <w:rPr>
          <w:sz w:val="27"/>
          <w:szCs w:val="27"/>
        </w:rPr>
      </w:pPr>
      <w:r>
        <w:rPr>
          <w:sz w:val="27"/>
          <w:szCs w:val="27"/>
        </w:rPr>
        <w:t>4. 背景：</w:t>
      </w:r>
      <w:r>
        <w:rPr>
          <w:sz w:val="27"/>
          <w:szCs w:val="27"/>
        </w:rPr>
        <w:br/>
        <w:t>清河泵站设计装机流量150m</w:t>
      </w:r>
      <w:r>
        <w:rPr>
          <w:sz w:val="27"/>
          <w:szCs w:val="27"/>
          <w:vertAlign w:val="superscript"/>
        </w:rPr>
        <w:t>3</w:t>
      </w:r>
      <w:r>
        <w:rPr>
          <w:sz w:val="27"/>
          <w:szCs w:val="27"/>
        </w:rPr>
        <w:t>/s，出口防洪</w:t>
      </w:r>
      <w:proofErr w:type="gramStart"/>
      <w:r>
        <w:rPr>
          <w:sz w:val="27"/>
          <w:szCs w:val="27"/>
        </w:rPr>
        <w:t>闸</w:t>
      </w:r>
      <w:proofErr w:type="gramEnd"/>
      <w:r>
        <w:rPr>
          <w:sz w:val="27"/>
          <w:szCs w:val="27"/>
        </w:rPr>
        <w:t>所处堤防为1级。招标人对出口防洪</w:t>
      </w:r>
      <w:proofErr w:type="gramStart"/>
      <w:r>
        <w:rPr>
          <w:sz w:val="27"/>
          <w:szCs w:val="27"/>
        </w:rPr>
        <w:t>闸</w:t>
      </w:r>
      <w:proofErr w:type="gramEnd"/>
      <w:r>
        <w:rPr>
          <w:sz w:val="27"/>
          <w:szCs w:val="27"/>
        </w:rPr>
        <w:t>工程施工招标进行公开招标。有关招标工作计划如下：5月31日提交招标备案报告，6月1日发布招标公告，6月11日～15日出售招标文件，6月16日组织现场踏勘，6月17日组织投标预备会，7月5日开标，7月6日～10日评标定标。</w:t>
      </w:r>
      <w:r>
        <w:rPr>
          <w:sz w:val="27"/>
          <w:szCs w:val="27"/>
        </w:rPr>
        <w:br/>
        <w:t>招标工作完成后，A单位中标，与发包人签订了施工承包合同。工程实施中发生如下事件：</w:t>
      </w:r>
      <w:r>
        <w:rPr>
          <w:sz w:val="27"/>
          <w:szCs w:val="27"/>
        </w:rPr>
        <w:br/>
        <w:t>事件1：Ⅰ-Ⅰ段挡土墙（示意图如下）开挖设计边坡1:1，由于不可避免的超挖，实际开挖边坡为1:1.15。A单位申报的结算工程为50×（S</w:t>
      </w:r>
      <w:r>
        <w:rPr>
          <w:sz w:val="27"/>
          <w:szCs w:val="27"/>
          <w:vertAlign w:val="subscript"/>
        </w:rPr>
        <w:t>1</w:t>
      </w:r>
      <w:r>
        <w:rPr>
          <w:sz w:val="27"/>
          <w:szCs w:val="27"/>
        </w:rPr>
        <w:t>＋S</w:t>
      </w:r>
      <w:r>
        <w:rPr>
          <w:sz w:val="27"/>
          <w:szCs w:val="27"/>
          <w:vertAlign w:val="subscript"/>
        </w:rPr>
        <w:t>2</w:t>
      </w:r>
      <w:r>
        <w:rPr>
          <w:sz w:val="27"/>
          <w:szCs w:val="27"/>
        </w:rPr>
        <w:t>＋S</w:t>
      </w:r>
      <w:r>
        <w:rPr>
          <w:sz w:val="27"/>
          <w:szCs w:val="27"/>
          <w:vertAlign w:val="subscript"/>
        </w:rPr>
        <w:t>3</w:t>
      </w:r>
      <w:r>
        <w:rPr>
          <w:sz w:val="27"/>
          <w:szCs w:val="27"/>
        </w:rPr>
        <w:t>），监理单位不同意。</w:t>
      </w:r>
      <w:r>
        <w:rPr>
          <w:sz w:val="27"/>
          <w:szCs w:val="27"/>
        </w:rPr>
        <w:br/>
      </w:r>
      <w:r>
        <w:rPr>
          <w:noProof/>
          <w:sz w:val="27"/>
          <w:szCs w:val="27"/>
        </w:rPr>
        <w:drawing>
          <wp:inline distT="0" distB="0" distL="0" distR="0">
            <wp:extent cx="5581015" cy="2432685"/>
            <wp:effectExtent l="19050" t="0" r="635" b="0"/>
            <wp:docPr id="2" name="图片 2" descr="http://img.cdeledu.com/QZ/2014/1021/14138854167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cdeledu.com/QZ/2014/1021/1413885416707-0.jpg"/>
                    <pic:cNvPicPr>
                      <a:picLocks noChangeAspect="1" noChangeArrowheads="1"/>
                    </pic:cNvPicPr>
                  </pic:nvPicPr>
                  <pic:blipFill>
                    <a:blip r:link="rId8" cstate="print"/>
                    <a:srcRect/>
                    <a:stretch>
                      <a:fillRect/>
                    </a:stretch>
                  </pic:blipFill>
                  <pic:spPr bwMode="auto">
                    <a:xfrm>
                      <a:off x="0" y="0"/>
                      <a:ext cx="5581015" cy="2432685"/>
                    </a:xfrm>
                    <a:prstGeom prst="rect">
                      <a:avLst/>
                    </a:prstGeom>
                    <a:noFill/>
                    <a:ln w="9525">
                      <a:noFill/>
                      <a:miter lim="800000"/>
                      <a:headEnd/>
                      <a:tailEnd/>
                    </a:ln>
                  </pic:spPr>
                </pic:pic>
              </a:graphicData>
            </a:graphic>
          </wp:inline>
        </w:drawing>
      </w:r>
      <w:r>
        <w:rPr>
          <w:sz w:val="27"/>
          <w:szCs w:val="27"/>
        </w:rPr>
        <w:br/>
      </w:r>
      <w:r>
        <w:rPr>
          <w:sz w:val="27"/>
          <w:szCs w:val="27"/>
        </w:rPr>
        <w:lastRenderedPageBreak/>
        <w:t>注：</w:t>
      </w:r>
      <w:r>
        <w:rPr>
          <w:sz w:val="27"/>
          <w:szCs w:val="27"/>
        </w:rPr>
        <w:br/>
        <w:t>1.图中除高程以m计外，其余均以mm计；</w:t>
      </w:r>
      <w:r>
        <w:rPr>
          <w:sz w:val="27"/>
          <w:szCs w:val="27"/>
        </w:rPr>
        <w:br/>
        <w:t>2.图中水流方向为垂直于纸面，且开挖断面不变；</w:t>
      </w:r>
      <w:r>
        <w:rPr>
          <w:sz w:val="27"/>
          <w:szCs w:val="27"/>
        </w:rPr>
        <w:br/>
        <w:t>3. Ⅰ-Ⅰ段挡土墙长50m。</w:t>
      </w:r>
      <w:r>
        <w:rPr>
          <w:sz w:val="27"/>
          <w:szCs w:val="27"/>
        </w:rPr>
        <w:br/>
        <w:t>事件2：原定料场土料含水量不能满足要求，监理单位指示A单位改变了挡土墙墙后填土料场，运距由1km增加到1.5km，填筑单价直接</w:t>
      </w:r>
      <w:proofErr w:type="gramStart"/>
      <w:r>
        <w:rPr>
          <w:sz w:val="27"/>
          <w:szCs w:val="27"/>
        </w:rPr>
        <w:t>费相应</w:t>
      </w:r>
      <w:proofErr w:type="gramEnd"/>
      <w:r>
        <w:rPr>
          <w:sz w:val="27"/>
          <w:szCs w:val="27"/>
        </w:rPr>
        <w:t>增加2元/m</w:t>
      </w:r>
      <w:r>
        <w:rPr>
          <w:sz w:val="27"/>
          <w:szCs w:val="27"/>
          <w:vertAlign w:val="superscript"/>
        </w:rPr>
        <w:t>3</w:t>
      </w:r>
      <w:r>
        <w:rPr>
          <w:sz w:val="27"/>
          <w:szCs w:val="27"/>
        </w:rPr>
        <w:t xml:space="preserve">，A单位提出费用变更申请。 </w:t>
      </w:r>
    </w:p>
    <w:p w:rsidR="00E32BC9" w:rsidRDefault="00E32BC9" w:rsidP="00E32BC9">
      <w:pPr>
        <w:rPr>
          <w:sz w:val="27"/>
          <w:szCs w:val="27"/>
        </w:rPr>
      </w:pPr>
      <w:r>
        <w:rPr>
          <w:b/>
          <w:bCs/>
          <w:sz w:val="27"/>
          <w:szCs w:val="27"/>
        </w:rPr>
        <w:t>本题知识点：</w:t>
      </w:r>
      <w:r>
        <w:rPr>
          <w:sz w:val="27"/>
          <w:szCs w:val="27"/>
        </w:rPr>
        <w:t xml:space="preserve">施工成本构成,水利工程施工投标条件与程序,施工成本构成,水利工程施工投标条件与程序, </w:t>
      </w:r>
    </w:p>
    <w:p w:rsidR="00E32BC9" w:rsidRDefault="00E32BC9" w:rsidP="00E32BC9">
      <w:pPr>
        <w:rPr>
          <w:sz w:val="27"/>
          <w:szCs w:val="27"/>
        </w:rPr>
      </w:pPr>
      <w:r>
        <w:rPr>
          <w:sz w:val="27"/>
          <w:szCs w:val="27"/>
        </w:rPr>
        <w:t>1） 根据《建筑业企业资质等级标准》（建[2001]82号）的有关规定，满足清河泵站出口防洪</w:t>
      </w:r>
      <w:proofErr w:type="gramStart"/>
      <w:r>
        <w:rPr>
          <w:sz w:val="27"/>
          <w:szCs w:val="27"/>
        </w:rPr>
        <w:t>闸</w:t>
      </w:r>
      <w:proofErr w:type="gramEnd"/>
      <w:r>
        <w:rPr>
          <w:sz w:val="27"/>
          <w:szCs w:val="27"/>
        </w:rPr>
        <w:t xml:space="preserve">工程施工招标要求的企业资质等级有哪些？ </w:t>
      </w:r>
    </w:p>
    <w:p w:rsidR="00E32BC9" w:rsidRDefault="00E32BC9" w:rsidP="00E32BC9">
      <w:pPr>
        <w:rPr>
          <w:sz w:val="27"/>
          <w:szCs w:val="27"/>
        </w:rPr>
      </w:pPr>
      <w:r>
        <w:rPr>
          <w:sz w:val="27"/>
          <w:szCs w:val="27"/>
        </w:rPr>
        <w:t>【</w:t>
      </w:r>
      <w:r>
        <w:rPr>
          <w:color w:val="FF0000"/>
          <w:sz w:val="27"/>
          <w:szCs w:val="27"/>
        </w:rPr>
        <w:t>正确答案</w:t>
      </w:r>
      <w:r>
        <w:rPr>
          <w:sz w:val="27"/>
          <w:szCs w:val="27"/>
        </w:rPr>
        <w:t>】 水利水电工程施工总承包</w:t>
      </w:r>
      <w:proofErr w:type="gramStart"/>
      <w:r>
        <w:rPr>
          <w:sz w:val="27"/>
          <w:szCs w:val="27"/>
        </w:rPr>
        <w:t>特级和</w:t>
      </w:r>
      <w:proofErr w:type="gramEnd"/>
      <w:r>
        <w:rPr>
          <w:sz w:val="27"/>
          <w:szCs w:val="27"/>
        </w:rPr>
        <w:t xml:space="preserve">水利水电工程施工总承包一级（或总承包一级及以上）；堤防工程专业承包一级。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2） 上述施工标招标工作计划中，招标人可以不开展哪些工作？确定中标人后，招标人还需执行的招标程序有哪些？ </w:t>
      </w:r>
    </w:p>
    <w:p w:rsidR="00E32BC9" w:rsidRDefault="00E32BC9" w:rsidP="00E32BC9">
      <w:pPr>
        <w:rPr>
          <w:sz w:val="27"/>
          <w:szCs w:val="27"/>
        </w:rPr>
      </w:pPr>
      <w:r>
        <w:rPr>
          <w:sz w:val="27"/>
          <w:szCs w:val="27"/>
        </w:rPr>
        <w:t>【</w:t>
      </w:r>
      <w:r>
        <w:rPr>
          <w:color w:val="FF0000"/>
          <w:sz w:val="27"/>
          <w:szCs w:val="27"/>
        </w:rPr>
        <w:t>正确答案</w:t>
      </w:r>
      <w:r>
        <w:rPr>
          <w:sz w:val="27"/>
          <w:szCs w:val="27"/>
        </w:rPr>
        <w:t>】 （1）招标人可以不开展的工作有：现场踏勘、投标预备会。</w:t>
      </w:r>
      <w:r>
        <w:rPr>
          <w:sz w:val="27"/>
          <w:szCs w:val="27"/>
        </w:rPr>
        <w:br/>
        <w:t>（2）确定中标人之后，还需开展的招标程序有：</w:t>
      </w:r>
      <w:r>
        <w:rPr>
          <w:sz w:val="27"/>
          <w:szCs w:val="27"/>
        </w:rPr>
        <w:br/>
        <w:t>①向水行政主管部门提交招标投标情况的书面总结报告（或备案报告）；</w:t>
      </w:r>
      <w:r>
        <w:rPr>
          <w:sz w:val="27"/>
          <w:szCs w:val="27"/>
        </w:rPr>
        <w:br/>
        <w:t>②发中标通知书，并将中标结果通知所有投标人；</w:t>
      </w:r>
      <w:r>
        <w:rPr>
          <w:sz w:val="27"/>
          <w:szCs w:val="27"/>
        </w:rPr>
        <w:br/>
        <w:t xml:space="preserve">③进行合同谈判并与中标人订立书面合同。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3） 为满足Ⅰ-Ⅰ段挡土墙土方开挖工程计量要求，A单位应进行的测量内容有哪些？ </w:t>
      </w:r>
    </w:p>
    <w:p w:rsidR="00E32BC9" w:rsidRDefault="00E32BC9" w:rsidP="00E32BC9">
      <w:pPr>
        <w:rPr>
          <w:sz w:val="27"/>
          <w:szCs w:val="27"/>
        </w:rPr>
      </w:pPr>
      <w:r>
        <w:rPr>
          <w:sz w:val="27"/>
          <w:szCs w:val="27"/>
        </w:rPr>
        <w:t>【</w:t>
      </w:r>
      <w:r>
        <w:rPr>
          <w:color w:val="FF0000"/>
          <w:sz w:val="27"/>
          <w:szCs w:val="27"/>
        </w:rPr>
        <w:t>正确答案</w:t>
      </w:r>
      <w:r>
        <w:rPr>
          <w:sz w:val="27"/>
          <w:szCs w:val="27"/>
        </w:rPr>
        <w:t>】 （1）开挖区原始地形、断面测量；</w:t>
      </w:r>
      <w:r>
        <w:rPr>
          <w:sz w:val="27"/>
          <w:szCs w:val="27"/>
        </w:rPr>
        <w:br/>
        <w:t>（2）开挖轮廓点放样；</w:t>
      </w:r>
      <w:r>
        <w:rPr>
          <w:sz w:val="27"/>
          <w:szCs w:val="27"/>
        </w:rPr>
        <w:br/>
        <w:t xml:space="preserve">（3）开挖区竣工地形、断面测量。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4） Ⅰ-Ⅰ段挡土墙土方开挖工程计量中，不可避免的施工超挖产生的工程量能否申报结算？为什么？计算Ⅰ-Ⅰ段挡土墙土方开挖工程结算工程量。 </w:t>
      </w:r>
    </w:p>
    <w:p w:rsidR="00E32BC9" w:rsidRDefault="00E32BC9" w:rsidP="00E32BC9">
      <w:pPr>
        <w:rPr>
          <w:sz w:val="27"/>
          <w:szCs w:val="27"/>
        </w:rPr>
      </w:pPr>
      <w:r>
        <w:rPr>
          <w:sz w:val="27"/>
          <w:szCs w:val="27"/>
        </w:rPr>
        <w:t>【</w:t>
      </w:r>
      <w:r>
        <w:rPr>
          <w:color w:val="FF0000"/>
          <w:sz w:val="27"/>
          <w:szCs w:val="27"/>
        </w:rPr>
        <w:t>正确答案</w:t>
      </w:r>
      <w:r>
        <w:rPr>
          <w:sz w:val="27"/>
          <w:szCs w:val="27"/>
        </w:rPr>
        <w:t>】 （1）不能，费用已包含在投标报价中。（或不可避免的施工超挖量不计入结算工程量）。</w:t>
      </w:r>
      <w:r>
        <w:rPr>
          <w:sz w:val="27"/>
          <w:szCs w:val="27"/>
        </w:rPr>
        <w:br/>
        <w:t>（2）Ⅰ－Ⅰ</w:t>
      </w:r>
      <w:proofErr w:type="gramStart"/>
      <w:r>
        <w:rPr>
          <w:sz w:val="27"/>
          <w:szCs w:val="27"/>
        </w:rPr>
        <w:t>段挡墙土石</w:t>
      </w:r>
      <w:proofErr w:type="gramEnd"/>
      <w:r>
        <w:rPr>
          <w:sz w:val="27"/>
          <w:szCs w:val="27"/>
        </w:rPr>
        <w:t>开挖工程结算量为S</w:t>
      </w:r>
      <w:r>
        <w:rPr>
          <w:sz w:val="27"/>
          <w:szCs w:val="27"/>
          <w:vertAlign w:val="subscript"/>
        </w:rPr>
        <w:t>2</w:t>
      </w:r>
      <w:r>
        <w:rPr>
          <w:sz w:val="27"/>
          <w:szCs w:val="27"/>
        </w:rPr>
        <w:t>×50＝50S</w:t>
      </w:r>
      <w:r>
        <w:rPr>
          <w:sz w:val="27"/>
          <w:szCs w:val="27"/>
          <w:vertAlign w:val="subscript"/>
        </w:rPr>
        <w:t>2</w:t>
      </w:r>
      <w:r>
        <w:rPr>
          <w:sz w:val="27"/>
          <w:szCs w:val="27"/>
        </w:rPr>
        <w:t>（m</w:t>
      </w:r>
      <w:r>
        <w:rPr>
          <w:sz w:val="27"/>
          <w:szCs w:val="27"/>
          <w:vertAlign w:val="superscript"/>
        </w:rPr>
        <w:t>3</w:t>
      </w:r>
      <w:r>
        <w:rPr>
          <w:sz w:val="27"/>
          <w:szCs w:val="27"/>
        </w:rPr>
        <w:t xml:space="preserve">） </w:t>
      </w:r>
    </w:p>
    <w:p w:rsidR="00E32BC9" w:rsidRDefault="00E32BC9" w:rsidP="00E32BC9">
      <w:pPr>
        <w:spacing w:after="270"/>
        <w:rPr>
          <w:sz w:val="27"/>
          <w:szCs w:val="27"/>
        </w:rPr>
      </w:pPr>
    </w:p>
    <w:p w:rsidR="00E32BC9" w:rsidRDefault="00E32BC9" w:rsidP="00E32BC9">
      <w:pPr>
        <w:rPr>
          <w:sz w:val="27"/>
          <w:szCs w:val="27"/>
        </w:rPr>
      </w:pPr>
      <w:r>
        <w:rPr>
          <w:sz w:val="27"/>
          <w:szCs w:val="27"/>
        </w:rPr>
        <w:t>5） 料场变更后，A单位的费用变更申请能否批准？说明理由。若其他直接费费率取2％，现场经费费率取4％，根据水利工程概(估)算编制有关规定，计算填筑单价直接费增加</w:t>
      </w:r>
      <w:proofErr w:type="gramStart"/>
      <w:r>
        <w:rPr>
          <w:sz w:val="27"/>
          <w:szCs w:val="27"/>
        </w:rPr>
        <w:t>后相应</w:t>
      </w:r>
      <w:proofErr w:type="gramEnd"/>
      <w:r>
        <w:rPr>
          <w:sz w:val="27"/>
          <w:szCs w:val="27"/>
        </w:rPr>
        <w:t xml:space="preserve">的其他直接费、现场经费、直接工程费。 </w:t>
      </w:r>
    </w:p>
    <w:p w:rsidR="00E32BC9" w:rsidRDefault="00E32BC9" w:rsidP="00E32BC9">
      <w:pPr>
        <w:rPr>
          <w:sz w:val="27"/>
          <w:szCs w:val="27"/>
        </w:rPr>
      </w:pPr>
      <w:r>
        <w:rPr>
          <w:sz w:val="27"/>
          <w:szCs w:val="27"/>
        </w:rPr>
        <w:t>【</w:t>
      </w:r>
      <w:r>
        <w:rPr>
          <w:color w:val="FF0000"/>
          <w:sz w:val="27"/>
          <w:szCs w:val="27"/>
        </w:rPr>
        <w:t>正确答案</w:t>
      </w:r>
      <w:r>
        <w:rPr>
          <w:sz w:val="27"/>
          <w:szCs w:val="27"/>
        </w:rPr>
        <w:t>】 （1）可以，取土区变更是发包人（或非承包商）的原因。</w:t>
      </w:r>
      <w:r>
        <w:rPr>
          <w:sz w:val="27"/>
          <w:szCs w:val="27"/>
        </w:rPr>
        <w:br/>
        <w:t>（2）其他直接费：2×2%＝0.04(元/m</w:t>
      </w:r>
      <w:r>
        <w:rPr>
          <w:sz w:val="27"/>
          <w:szCs w:val="27"/>
          <w:vertAlign w:val="superscript"/>
        </w:rPr>
        <w:t>3</w:t>
      </w:r>
      <w:r>
        <w:rPr>
          <w:sz w:val="27"/>
          <w:szCs w:val="27"/>
        </w:rPr>
        <w:t>)</w:t>
      </w:r>
      <w:r>
        <w:rPr>
          <w:sz w:val="27"/>
          <w:szCs w:val="27"/>
        </w:rPr>
        <w:br/>
        <w:t>现场经费：2×4%＝0.08(元/m</w:t>
      </w:r>
      <w:r>
        <w:rPr>
          <w:sz w:val="27"/>
          <w:szCs w:val="27"/>
          <w:vertAlign w:val="superscript"/>
        </w:rPr>
        <w:t>3</w:t>
      </w:r>
      <w:r>
        <w:rPr>
          <w:sz w:val="27"/>
          <w:szCs w:val="27"/>
        </w:rPr>
        <w:t>)</w:t>
      </w:r>
      <w:r>
        <w:rPr>
          <w:sz w:val="27"/>
          <w:szCs w:val="27"/>
        </w:rPr>
        <w:br/>
      </w:r>
      <w:r>
        <w:rPr>
          <w:sz w:val="27"/>
          <w:szCs w:val="27"/>
        </w:rPr>
        <w:lastRenderedPageBreak/>
        <w:t>直接工程费：2＋0.04＋0.08＝2.12（元/m</w:t>
      </w:r>
      <w:r>
        <w:rPr>
          <w:sz w:val="27"/>
          <w:szCs w:val="27"/>
          <w:vertAlign w:val="superscript"/>
        </w:rPr>
        <w:t>3</w:t>
      </w:r>
      <w:r>
        <w:rPr>
          <w:sz w:val="27"/>
          <w:szCs w:val="27"/>
        </w:rPr>
        <w:t>）</w:t>
      </w:r>
      <w:r>
        <w:rPr>
          <w:sz w:val="27"/>
          <w:szCs w:val="27"/>
        </w:rPr>
        <w:br/>
        <w:t>或：其他直接费＝直接费×其他直接费率＝2×2%＝0.04（元/m</w:t>
      </w:r>
      <w:r>
        <w:rPr>
          <w:sz w:val="27"/>
          <w:szCs w:val="27"/>
          <w:vertAlign w:val="superscript"/>
        </w:rPr>
        <w:t>3</w:t>
      </w:r>
      <w:r>
        <w:rPr>
          <w:sz w:val="27"/>
          <w:szCs w:val="27"/>
        </w:rPr>
        <w:t>）</w:t>
      </w:r>
      <w:r>
        <w:rPr>
          <w:sz w:val="27"/>
          <w:szCs w:val="27"/>
        </w:rPr>
        <w:br/>
        <w:t>现场经费＝直接费×现场经费费率＝2×4%＝0.08（元/m</w:t>
      </w:r>
      <w:r>
        <w:rPr>
          <w:sz w:val="27"/>
          <w:szCs w:val="27"/>
          <w:vertAlign w:val="superscript"/>
        </w:rPr>
        <w:t>3</w:t>
      </w:r>
      <w:r>
        <w:rPr>
          <w:sz w:val="27"/>
          <w:szCs w:val="27"/>
        </w:rPr>
        <w:t>）</w:t>
      </w:r>
      <w:r>
        <w:rPr>
          <w:sz w:val="27"/>
          <w:szCs w:val="27"/>
        </w:rPr>
        <w:br/>
        <w:t>直接工程费＝直接费＋其他直接费＋现场经费＝2＋0.04＋0.08＝2.12（元/m</w:t>
      </w:r>
      <w:r>
        <w:rPr>
          <w:sz w:val="27"/>
          <w:szCs w:val="27"/>
          <w:vertAlign w:val="superscript"/>
        </w:rPr>
        <w:t>3</w:t>
      </w:r>
      <w:r>
        <w:rPr>
          <w:sz w:val="27"/>
          <w:szCs w:val="27"/>
        </w:rPr>
        <w:t xml:space="preserve">） </w:t>
      </w:r>
    </w:p>
    <w:p w:rsidR="00E32BC9" w:rsidRDefault="00E32BC9" w:rsidP="00E32BC9">
      <w:pPr>
        <w:spacing w:after="270"/>
        <w:rPr>
          <w:sz w:val="27"/>
          <w:szCs w:val="27"/>
        </w:rPr>
      </w:pPr>
    </w:p>
    <w:p w:rsidR="00E32BC9" w:rsidRDefault="00E32BC9" w:rsidP="00E32BC9"/>
    <w:p w:rsidR="00E32BC9" w:rsidRDefault="00E32BC9" w:rsidP="00E32BC9">
      <w:pPr>
        <w:rPr>
          <w:sz w:val="27"/>
          <w:szCs w:val="27"/>
        </w:rPr>
      </w:pPr>
      <w:r>
        <w:rPr>
          <w:sz w:val="27"/>
          <w:szCs w:val="27"/>
        </w:rPr>
        <w:t>5. 背景:</w:t>
      </w:r>
      <w:r>
        <w:rPr>
          <w:sz w:val="27"/>
          <w:szCs w:val="27"/>
        </w:rPr>
        <w:br/>
        <w:t>某平原地区大（1）型水库(骆阳湖)泄洪</w:t>
      </w:r>
      <w:proofErr w:type="gramStart"/>
      <w:r>
        <w:rPr>
          <w:sz w:val="27"/>
          <w:szCs w:val="27"/>
        </w:rPr>
        <w:t>闸</w:t>
      </w:r>
      <w:proofErr w:type="gramEnd"/>
      <w:r>
        <w:rPr>
          <w:sz w:val="27"/>
          <w:szCs w:val="27"/>
        </w:rPr>
        <w:t>闸孔36孔，设计流量4000m</w:t>
      </w:r>
      <w:r>
        <w:rPr>
          <w:sz w:val="27"/>
          <w:szCs w:val="27"/>
          <w:vertAlign w:val="superscript"/>
        </w:rPr>
        <w:t>3</w:t>
      </w:r>
      <w:r>
        <w:rPr>
          <w:sz w:val="27"/>
          <w:szCs w:val="27"/>
        </w:rPr>
        <w:t>/s，校核流量7000m</w:t>
      </w:r>
      <w:r>
        <w:rPr>
          <w:sz w:val="27"/>
          <w:szCs w:val="27"/>
          <w:vertAlign w:val="superscript"/>
        </w:rPr>
        <w:t>3</w:t>
      </w:r>
      <w:r>
        <w:rPr>
          <w:sz w:val="27"/>
          <w:szCs w:val="27"/>
        </w:rPr>
        <w:t>/s。该泄洪</w:t>
      </w:r>
      <w:proofErr w:type="gramStart"/>
      <w:r>
        <w:rPr>
          <w:sz w:val="27"/>
          <w:szCs w:val="27"/>
        </w:rPr>
        <w:t>闸</w:t>
      </w:r>
      <w:proofErr w:type="gramEnd"/>
      <w:r>
        <w:rPr>
          <w:sz w:val="27"/>
          <w:szCs w:val="27"/>
        </w:rPr>
        <w:t>建于上世纪六十年代末，2006年进行除险加固。主要工程内容有：</w:t>
      </w:r>
      <w:r>
        <w:rPr>
          <w:sz w:val="27"/>
          <w:szCs w:val="27"/>
        </w:rPr>
        <w:br/>
        <w:t>（1）桥头堡、启闭机房拆除重建；</w:t>
      </w:r>
      <w:r>
        <w:rPr>
          <w:sz w:val="27"/>
          <w:szCs w:val="27"/>
        </w:rPr>
        <w:br/>
        <w:t>（2）公路桥桥面及栏杆翻修；</w:t>
      </w:r>
      <w:r>
        <w:rPr>
          <w:sz w:val="27"/>
          <w:szCs w:val="27"/>
        </w:rPr>
        <w:br/>
        <w:t>（3）闸墩、闸底板混凝土表面防碳化处理；</w:t>
      </w:r>
      <w:r>
        <w:rPr>
          <w:sz w:val="27"/>
          <w:szCs w:val="27"/>
        </w:rPr>
        <w:br/>
        <w:t>（4）闸底板、</w:t>
      </w:r>
      <w:proofErr w:type="gramStart"/>
      <w:r>
        <w:rPr>
          <w:sz w:val="27"/>
          <w:szCs w:val="27"/>
        </w:rPr>
        <w:t>闸墩向上游</w:t>
      </w:r>
      <w:proofErr w:type="gramEnd"/>
      <w:r>
        <w:rPr>
          <w:sz w:val="27"/>
          <w:szCs w:val="27"/>
        </w:rPr>
        <w:t>接长5m；</w:t>
      </w:r>
      <w:r>
        <w:rPr>
          <w:sz w:val="27"/>
          <w:szCs w:val="27"/>
        </w:rPr>
        <w:br/>
        <w:t>（5）原弧形钢闸门更换为新弧形钢闸门；</w:t>
      </w:r>
      <w:r>
        <w:rPr>
          <w:sz w:val="27"/>
          <w:szCs w:val="27"/>
        </w:rPr>
        <w:br/>
        <w:t>（6）原卷扬启闭机更换为液压启闭机；</w:t>
      </w:r>
      <w:r>
        <w:rPr>
          <w:sz w:val="27"/>
          <w:szCs w:val="27"/>
        </w:rPr>
        <w:br/>
        <w:t>（7）上游左右侧翼墙拆除重建等七项。</w:t>
      </w:r>
      <w:r>
        <w:rPr>
          <w:sz w:val="27"/>
          <w:szCs w:val="27"/>
        </w:rPr>
        <w:br/>
        <w:t>主要工程量：混凝土4.6万m</w:t>
      </w:r>
      <w:r>
        <w:rPr>
          <w:sz w:val="27"/>
          <w:szCs w:val="27"/>
          <w:vertAlign w:val="superscript"/>
        </w:rPr>
        <w:t>3</w:t>
      </w:r>
      <w:r>
        <w:rPr>
          <w:sz w:val="27"/>
          <w:szCs w:val="27"/>
        </w:rPr>
        <w:t>，土方42万m</w:t>
      </w:r>
      <w:r>
        <w:rPr>
          <w:sz w:val="27"/>
          <w:szCs w:val="27"/>
          <w:vertAlign w:val="superscript"/>
        </w:rPr>
        <w:t>3</w:t>
      </w:r>
      <w:r>
        <w:rPr>
          <w:sz w:val="27"/>
          <w:szCs w:val="27"/>
        </w:rPr>
        <w:t>，金属结构1086t，总投资1.22亿元。</w:t>
      </w:r>
      <w:r>
        <w:rPr>
          <w:sz w:val="27"/>
          <w:szCs w:val="27"/>
        </w:rPr>
        <w:br/>
        <w:t>施工导流采用全段围堰法，围堰为土围堰，级别为3级，长410m，堰顶高程30.3m，施工期水库设计静水位27.8m，波浪高度1.5m，围堰</w:t>
      </w:r>
      <w:r>
        <w:rPr>
          <w:sz w:val="27"/>
          <w:szCs w:val="27"/>
        </w:rPr>
        <w:br/>
      </w:r>
      <w:r>
        <w:rPr>
          <w:sz w:val="27"/>
          <w:szCs w:val="27"/>
        </w:rPr>
        <w:lastRenderedPageBreak/>
        <w:t>用水中倒土双向进占法施工，总填筑方量30万m</w:t>
      </w:r>
      <w:r>
        <w:rPr>
          <w:sz w:val="27"/>
          <w:szCs w:val="27"/>
          <w:vertAlign w:val="superscript"/>
        </w:rPr>
        <w:t>3</w:t>
      </w:r>
      <w:r>
        <w:rPr>
          <w:sz w:val="27"/>
          <w:szCs w:val="27"/>
        </w:rPr>
        <w:t>。</w:t>
      </w:r>
      <w:r>
        <w:rPr>
          <w:sz w:val="27"/>
          <w:szCs w:val="27"/>
        </w:rPr>
        <w:br/>
        <w:t>根据施工需要，现场布置有混凝土拌合系统、钢筋加工厂、木工厂、临时码头、配电房等临时设施。其平面布置示意图如下，图中①、②、③、④、⑤为临时设施(混凝土拌合系统、油库、机修车间、钢筋加工厂、办公生活区)代号。</w:t>
      </w:r>
      <w:r>
        <w:rPr>
          <w:sz w:val="27"/>
          <w:szCs w:val="27"/>
        </w:rPr>
        <w:br/>
        <w:t>混凝土表面防碳化处理采用ST－9608聚合物防水防腐涂料。</w:t>
      </w:r>
      <w:proofErr w:type="gramStart"/>
      <w:r>
        <w:rPr>
          <w:sz w:val="27"/>
          <w:szCs w:val="27"/>
        </w:rPr>
        <w:t>闸</w:t>
      </w:r>
      <w:proofErr w:type="gramEnd"/>
      <w:r>
        <w:rPr>
          <w:sz w:val="27"/>
          <w:szCs w:val="27"/>
        </w:rPr>
        <w:t>底板和</w:t>
      </w:r>
      <w:proofErr w:type="gramStart"/>
      <w:r>
        <w:rPr>
          <w:sz w:val="27"/>
          <w:szCs w:val="27"/>
        </w:rPr>
        <w:t>闸墩向上游</w:t>
      </w:r>
      <w:proofErr w:type="gramEnd"/>
      <w:r>
        <w:rPr>
          <w:sz w:val="27"/>
          <w:szCs w:val="27"/>
        </w:rPr>
        <w:t>接长5ｍ，采用锚固技术使新、老闸底板和</w:t>
      </w:r>
      <w:proofErr w:type="gramStart"/>
      <w:r>
        <w:rPr>
          <w:sz w:val="27"/>
          <w:szCs w:val="27"/>
        </w:rPr>
        <w:t>闸墩连为</w:t>
      </w:r>
      <w:proofErr w:type="gramEnd"/>
      <w:r>
        <w:rPr>
          <w:sz w:val="27"/>
          <w:szCs w:val="27"/>
        </w:rPr>
        <w:t>一体。</w:t>
      </w:r>
      <w:r>
        <w:rPr>
          <w:sz w:val="27"/>
          <w:szCs w:val="27"/>
        </w:rPr>
        <w:br/>
      </w:r>
      <w:r>
        <w:rPr>
          <w:noProof/>
          <w:sz w:val="27"/>
          <w:szCs w:val="27"/>
        </w:rPr>
        <w:drawing>
          <wp:inline distT="0" distB="0" distL="0" distR="0">
            <wp:extent cx="5650230" cy="5417185"/>
            <wp:effectExtent l="19050" t="0" r="7620" b="0"/>
            <wp:docPr id="1" name="图片 1" descr="http://img.cdeledu.com/QZ/2014/1021/14138855566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cdeledu.com/QZ/2014/1021/1413885556666-0.jpg"/>
                    <pic:cNvPicPr>
                      <a:picLocks noChangeAspect="1" noChangeArrowheads="1"/>
                    </pic:cNvPicPr>
                  </pic:nvPicPr>
                  <pic:blipFill>
                    <a:blip r:link="rId9" cstate="print"/>
                    <a:srcRect/>
                    <a:stretch>
                      <a:fillRect/>
                    </a:stretch>
                  </pic:blipFill>
                  <pic:spPr bwMode="auto">
                    <a:xfrm>
                      <a:off x="0" y="0"/>
                      <a:ext cx="5650230" cy="5417185"/>
                    </a:xfrm>
                    <a:prstGeom prst="rect">
                      <a:avLst/>
                    </a:prstGeom>
                    <a:noFill/>
                    <a:ln w="9525">
                      <a:noFill/>
                      <a:miter lim="800000"/>
                      <a:headEnd/>
                      <a:tailEnd/>
                    </a:ln>
                  </pic:spPr>
                </pic:pic>
              </a:graphicData>
            </a:graphic>
          </wp:inline>
        </w:drawing>
      </w:r>
    </w:p>
    <w:p w:rsidR="00E32BC9" w:rsidRDefault="00E32BC9" w:rsidP="00E32BC9">
      <w:pPr>
        <w:rPr>
          <w:sz w:val="27"/>
          <w:szCs w:val="27"/>
        </w:rPr>
      </w:pPr>
      <w:r>
        <w:rPr>
          <w:b/>
          <w:bCs/>
          <w:sz w:val="27"/>
          <w:szCs w:val="27"/>
        </w:rPr>
        <w:lastRenderedPageBreak/>
        <w:t>本题知识点：</w:t>
      </w:r>
      <w:r>
        <w:rPr>
          <w:sz w:val="27"/>
          <w:szCs w:val="27"/>
        </w:rPr>
        <w:t xml:space="preserve">水闸混凝土施工,水利水电工程施工安全与环境综合管理,水闸混凝土施工,水利水电工程施工安全与环境综合管理, </w:t>
      </w:r>
    </w:p>
    <w:p w:rsidR="00E32BC9" w:rsidRDefault="00E32BC9" w:rsidP="00E32BC9">
      <w:pPr>
        <w:rPr>
          <w:sz w:val="27"/>
          <w:szCs w:val="27"/>
        </w:rPr>
      </w:pPr>
      <w:r>
        <w:rPr>
          <w:sz w:val="27"/>
          <w:szCs w:val="27"/>
        </w:rPr>
        <w:t xml:space="preserve">1） 根据有利生产、方便生活、易于管理、安全可靠的原则，给出示意图中代号①、②、③、④、⑤所对应临时设施的名称。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①油库；②混凝土拌合系统；③机修车间；④办公生活区；⑤钢筋加工厂 </w:t>
      </w:r>
    </w:p>
    <w:p w:rsidR="00E32BC9" w:rsidRDefault="00E32BC9" w:rsidP="00E32BC9">
      <w:pPr>
        <w:spacing w:after="270"/>
        <w:rPr>
          <w:sz w:val="27"/>
          <w:szCs w:val="27"/>
        </w:rPr>
      </w:pPr>
    </w:p>
    <w:p w:rsidR="00E32BC9" w:rsidRDefault="00E32BC9" w:rsidP="00E32BC9">
      <w:pPr>
        <w:rPr>
          <w:sz w:val="27"/>
          <w:szCs w:val="27"/>
        </w:rPr>
      </w:pPr>
      <w:r>
        <w:rPr>
          <w:sz w:val="27"/>
          <w:szCs w:val="27"/>
        </w:rPr>
        <w:t>2） 指出上述七项加固内容中设计工作方面</w:t>
      </w:r>
      <w:proofErr w:type="gramStart"/>
      <w:r>
        <w:rPr>
          <w:sz w:val="27"/>
          <w:szCs w:val="27"/>
        </w:rPr>
        <w:t>最</w:t>
      </w:r>
      <w:proofErr w:type="gramEnd"/>
      <w:r>
        <w:rPr>
          <w:sz w:val="27"/>
          <w:szCs w:val="27"/>
        </w:rPr>
        <w:t xml:space="preserve">关键的一项并简述理由。 </w:t>
      </w:r>
    </w:p>
    <w:p w:rsidR="00E32BC9" w:rsidRDefault="00E32BC9" w:rsidP="00E32BC9">
      <w:pPr>
        <w:rPr>
          <w:sz w:val="27"/>
          <w:szCs w:val="27"/>
        </w:rPr>
      </w:pPr>
      <w:r>
        <w:rPr>
          <w:sz w:val="27"/>
          <w:szCs w:val="27"/>
        </w:rPr>
        <w:t>【</w:t>
      </w:r>
      <w:r>
        <w:rPr>
          <w:color w:val="FF0000"/>
          <w:sz w:val="27"/>
          <w:szCs w:val="27"/>
        </w:rPr>
        <w:t>正确答案</w:t>
      </w:r>
      <w:r>
        <w:rPr>
          <w:sz w:val="27"/>
          <w:szCs w:val="27"/>
        </w:rPr>
        <w:t>】 闸底板、</w:t>
      </w:r>
      <w:proofErr w:type="gramStart"/>
      <w:r>
        <w:rPr>
          <w:sz w:val="27"/>
          <w:szCs w:val="27"/>
        </w:rPr>
        <w:t>闸墩向上游</w:t>
      </w:r>
      <w:proofErr w:type="gramEnd"/>
      <w:r>
        <w:rPr>
          <w:sz w:val="27"/>
          <w:szCs w:val="27"/>
        </w:rPr>
        <w:t>接长5ｍ［或第（4）项］。</w:t>
      </w:r>
      <w:r>
        <w:rPr>
          <w:sz w:val="27"/>
          <w:szCs w:val="27"/>
        </w:rPr>
        <w:br/>
        <w:t>理由：老闸室沉降已经结束，新、老闸底板基有可能产生不均匀沉降（或新老</w:t>
      </w:r>
      <w:proofErr w:type="gramStart"/>
      <w:r>
        <w:rPr>
          <w:sz w:val="27"/>
          <w:szCs w:val="27"/>
        </w:rPr>
        <w:t>闸</w:t>
      </w:r>
      <w:proofErr w:type="gramEnd"/>
      <w:r>
        <w:rPr>
          <w:sz w:val="27"/>
          <w:szCs w:val="27"/>
        </w:rPr>
        <w:t>底板、</w:t>
      </w:r>
      <w:proofErr w:type="gramStart"/>
      <w:r>
        <w:rPr>
          <w:sz w:val="27"/>
          <w:szCs w:val="27"/>
        </w:rPr>
        <w:t>闸墩易在</w:t>
      </w:r>
      <w:proofErr w:type="gramEnd"/>
      <w:r>
        <w:rPr>
          <w:sz w:val="27"/>
          <w:szCs w:val="27"/>
        </w:rPr>
        <w:t xml:space="preserve">结合部位产生裂缝导致加固失败）；新老混凝土结合部位处理（或锚固）技术复杂。 </w:t>
      </w:r>
    </w:p>
    <w:p w:rsidR="00E32BC9" w:rsidRDefault="00E32BC9" w:rsidP="00E32BC9">
      <w:pPr>
        <w:rPr>
          <w:rFonts w:hint="eastAsia"/>
          <w:sz w:val="27"/>
          <w:szCs w:val="27"/>
        </w:rPr>
      </w:pPr>
    </w:p>
    <w:p w:rsidR="00E32BC9" w:rsidRDefault="00E32BC9" w:rsidP="00E32BC9">
      <w:pPr>
        <w:rPr>
          <w:sz w:val="27"/>
          <w:szCs w:val="27"/>
        </w:rPr>
      </w:pPr>
      <w:r>
        <w:rPr>
          <w:sz w:val="27"/>
          <w:szCs w:val="27"/>
        </w:rPr>
        <w:t>3） 指出上述七项加固内容和临时工程中施工方面</w:t>
      </w:r>
      <w:proofErr w:type="gramStart"/>
      <w:r>
        <w:rPr>
          <w:sz w:val="27"/>
          <w:szCs w:val="27"/>
        </w:rPr>
        <w:t>最</w:t>
      </w:r>
      <w:proofErr w:type="gramEnd"/>
      <w:r>
        <w:rPr>
          <w:sz w:val="27"/>
          <w:szCs w:val="27"/>
        </w:rPr>
        <w:t xml:space="preserve">关键的两项并简述理由。 </w:t>
      </w:r>
    </w:p>
    <w:p w:rsidR="00E32BC9" w:rsidRDefault="00E32BC9" w:rsidP="00E32BC9">
      <w:pPr>
        <w:rPr>
          <w:sz w:val="27"/>
          <w:szCs w:val="27"/>
        </w:rPr>
      </w:pPr>
      <w:r>
        <w:rPr>
          <w:sz w:val="27"/>
          <w:szCs w:val="27"/>
        </w:rPr>
        <w:t>【</w:t>
      </w:r>
      <w:r>
        <w:rPr>
          <w:color w:val="FF0000"/>
          <w:sz w:val="27"/>
          <w:szCs w:val="27"/>
        </w:rPr>
        <w:t>正确答案</w:t>
      </w:r>
      <w:r>
        <w:rPr>
          <w:sz w:val="27"/>
          <w:szCs w:val="27"/>
        </w:rPr>
        <w:t>】 （1）围堰。理由：本工程围堰级别高（3级）、规模大（30万m</w:t>
      </w:r>
      <w:r>
        <w:rPr>
          <w:sz w:val="27"/>
          <w:szCs w:val="27"/>
          <w:vertAlign w:val="superscript"/>
        </w:rPr>
        <w:t>3</w:t>
      </w:r>
      <w:r>
        <w:rPr>
          <w:sz w:val="27"/>
          <w:szCs w:val="27"/>
        </w:rPr>
        <w:t>）、难度高（水中倒土8m）。</w:t>
      </w:r>
      <w:r>
        <w:rPr>
          <w:sz w:val="27"/>
          <w:szCs w:val="27"/>
        </w:rPr>
        <w:br/>
        <w:t>（2）闸底板、</w:t>
      </w:r>
      <w:proofErr w:type="gramStart"/>
      <w:r>
        <w:rPr>
          <w:sz w:val="27"/>
          <w:szCs w:val="27"/>
        </w:rPr>
        <w:t>闸墩向上游</w:t>
      </w:r>
      <w:proofErr w:type="gramEnd"/>
      <w:r>
        <w:rPr>
          <w:sz w:val="27"/>
          <w:szCs w:val="27"/>
        </w:rPr>
        <w:t>接长5m［或第（4）项］。理由：新接长的闸底板、闸墩混凝土与原有</w:t>
      </w:r>
      <w:proofErr w:type="gramStart"/>
      <w:r>
        <w:rPr>
          <w:sz w:val="27"/>
          <w:szCs w:val="27"/>
        </w:rPr>
        <w:t>闸</w:t>
      </w:r>
      <w:proofErr w:type="gramEnd"/>
      <w:r>
        <w:rPr>
          <w:sz w:val="27"/>
          <w:szCs w:val="27"/>
        </w:rPr>
        <w:t xml:space="preserve">底板、闸墩混凝土结合部位的处理技术要求高，施工难度大，其施工质量对工程安全至关重要。 </w:t>
      </w:r>
    </w:p>
    <w:p w:rsidR="00E32BC9" w:rsidRDefault="00E32BC9" w:rsidP="00E32BC9">
      <w:pPr>
        <w:spacing w:after="270"/>
        <w:rPr>
          <w:sz w:val="27"/>
          <w:szCs w:val="27"/>
        </w:rPr>
      </w:pPr>
    </w:p>
    <w:p w:rsidR="00E32BC9" w:rsidRDefault="00E32BC9" w:rsidP="00E32BC9">
      <w:pPr>
        <w:rPr>
          <w:sz w:val="27"/>
          <w:szCs w:val="27"/>
        </w:rPr>
      </w:pPr>
      <w:r>
        <w:rPr>
          <w:sz w:val="27"/>
          <w:szCs w:val="27"/>
        </w:rPr>
        <w:lastRenderedPageBreak/>
        <w:t>4） 复核围堰</w:t>
      </w:r>
      <w:proofErr w:type="gramStart"/>
      <w:r>
        <w:rPr>
          <w:sz w:val="27"/>
          <w:szCs w:val="27"/>
        </w:rPr>
        <w:t>堰</w:t>
      </w:r>
      <w:proofErr w:type="gramEnd"/>
      <w:r>
        <w:rPr>
          <w:sz w:val="27"/>
          <w:szCs w:val="27"/>
        </w:rPr>
        <w:t xml:space="preserve">顶高程是否满足《水利水电工程施工组织设计规范》（SL303－2004）的规定？ </w:t>
      </w:r>
    </w:p>
    <w:p w:rsidR="00E32BC9" w:rsidRDefault="00E32BC9" w:rsidP="00E32BC9">
      <w:pPr>
        <w:rPr>
          <w:sz w:val="27"/>
          <w:szCs w:val="27"/>
        </w:rPr>
      </w:pPr>
      <w:r>
        <w:rPr>
          <w:sz w:val="27"/>
          <w:szCs w:val="27"/>
        </w:rPr>
        <w:t>【</w:t>
      </w:r>
      <w:r>
        <w:rPr>
          <w:color w:val="FF0000"/>
          <w:sz w:val="27"/>
          <w:szCs w:val="27"/>
        </w:rPr>
        <w:t>正确答案</w:t>
      </w:r>
      <w:r>
        <w:rPr>
          <w:sz w:val="27"/>
          <w:szCs w:val="27"/>
        </w:rPr>
        <w:t>】 27.8m＋1.5m＋0.7m＝30.0m＜30.3m［或30.3m－27.8m－1.5m＝1.0ｍ≥0.7ｍ］，</w:t>
      </w:r>
      <w:proofErr w:type="gramStart"/>
      <w:r>
        <w:rPr>
          <w:sz w:val="27"/>
          <w:szCs w:val="27"/>
        </w:rPr>
        <w:t>故堰顶</w:t>
      </w:r>
      <w:proofErr w:type="gramEnd"/>
      <w:r>
        <w:rPr>
          <w:sz w:val="27"/>
          <w:szCs w:val="27"/>
        </w:rPr>
        <w:t xml:space="preserve">高程符合规定。 </w:t>
      </w:r>
    </w:p>
    <w:p w:rsidR="00E32BC9" w:rsidRDefault="00E32BC9" w:rsidP="00E32BC9">
      <w:pPr>
        <w:spacing w:after="270"/>
        <w:rPr>
          <w:sz w:val="27"/>
          <w:szCs w:val="27"/>
        </w:rPr>
      </w:pPr>
    </w:p>
    <w:p w:rsidR="00E32BC9" w:rsidRDefault="00E32BC9" w:rsidP="00E32BC9">
      <w:pPr>
        <w:rPr>
          <w:sz w:val="27"/>
          <w:szCs w:val="27"/>
        </w:rPr>
      </w:pPr>
      <w:r>
        <w:rPr>
          <w:sz w:val="27"/>
          <w:szCs w:val="27"/>
        </w:rPr>
        <w:t xml:space="preserve">5） 根据《建设工程安全生产管理条例》，施工单位应在上图中的哪些地点和设施附近设置安全警示标志？ </w:t>
      </w:r>
    </w:p>
    <w:p w:rsidR="00E32BC9" w:rsidRDefault="00E32BC9" w:rsidP="00E32BC9">
      <w:pPr>
        <w:rPr>
          <w:sz w:val="27"/>
          <w:szCs w:val="27"/>
        </w:rPr>
      </w:pPr>
      <w:r>
        <w:rPr>
          <w:sz w:val="27"/>
          <w:szCs w:val="27"/>
        </w:rPr>
        <w:t>【</w:t>
      </w:r>
      <w:r>
        <w:rPr>
          <w:color w:val="FF0000"/>
          <w:sz w:val="27"/>
          <w:szCs w:val="27"/>
        </w:rPr>
        <w:t>正确答案</w:t>
      </w:r>
      <w:r>
        <w:rPr>
          <w:sz w:val="27"/>
          <w:szCs w:val="27"/>
        </w:rPr>
        <w:t xml:space="preserve">】 施工现场入口、油料库、塔机、配电房、下基坑道路进口处、脚手架、围堰、工程拆除部位、木工厂等。 </w:t>
      </w:r>
    </w:p>
    <w:p w:rsidR="00E32BC9" w:rsidRDefault="00E32BC9" w:rsidP="00E32BC9">
      <w:pPr>
        <w:spacing w:after="270"/>
        <w:rPr>
          <w:sz w:val="27"/>
          <w:szCs w:val="27"/>
        </w:rPr>
      </w:pPr>
    </w:p>
    <w:p w:rsidR="00E32BC9" w:rsidRDefault="00E32BC9" w:rsidP="00E32BC9">
      <w:pPr>
        <w:ind w:firstLine="480"/>
      </w:pPr>
    </w:p>
    <w:p w:rsidR="00D15D23" w:rsidRPr="00E32BC9" w:rsidRDefault="00D15D23">
      <w:pPr>
        <w:ind w:firstLine="480"/>
      </w:pPr>
    </w:p>
    <w:sectPr w:rsidR="00D15D23" w:rsidRPr="00E32BC9" w:rsidSect="00D15D23">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4B42" w:rsidRDefault="00C24B42" w:rsidP="00E32BC9">
      <w:pPr>
        <w:ind w:firstLine="480"/>
      </w:pPr>
      <w:r>
        <w:separator/>
      </w:r>
    </w:p>
  </w:endnote>
  <w:endnote w:type="continuationSeparator" w:id="0">
    <w:p w:rsidR="00C24B42" w:rsidRDefault="00C24B42" w:rsidP="00E32BC9">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BC9" w:rsidRDefault="00E32BC9" w:rsidP="00E32BC9">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BC9" w:rsidRDefault="00E32BC9" w:rsidP="00E32BC9">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BC9" w:rsidRDefault="00E32BC9" w:rsidP="00E32BC9">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4B42" w:rsidRDefault="00C24B42" w:rsidP="00E32BC9">
      <w:pPr>
        <w:ind w:firstLine="480"/>
      </w:pPr>
      <w:r>
        <w:separator/>
      </w:r>
    </w:p>
  </w:footnote>
  <w:footnote w:type="continuationSeparator" w:id="0">
    <w:p w:rsidR="00C24B42" w:rsidRDefault="00C24B42" w:rsidP="00E32BC9">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BC9" w:rsidRDefault="00E32BC9" w:rsidP="00E32BC9">
    <w:pPr>
      <w:pStyle w:val="a3"/>
      <w:ind w:firstLine="36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17079" o:spid="_x0000_s1026" type="#_x0000_t75" style="position:absolute;left:0;text-align:left;margin-left:0;margin-top:0;width:414.9pt;height:518.6pt;z-index:-251657216;mso-position-horizontal:center;mso-position-horizontal-relative:margin;mso-position-vertical:center;mso-position-vertical-relative:margin" o:allowincell="f">
          <v:imagedata r:id="rId1" o:title="水印 - 新logo"/>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BC9" w:rsidRDefault="00E32BC9" w:rsidP="00E32BC9">
    <w:pPr>
      <w:pStyle w:val="a3"/>
      <w:ind w:firstLine="36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17080" o:spid="_x0000_s1027" type="#_x0000_t75" style="position:absolute;left:0;text-align:left;margin-left:0;margin-top:0;width:414.9pt;height:518.6pt;z-index:-251656192;mso-position-horizontal:center;mso-position-horizontal-relative:margin;mso-position-vertical:center;mso-position-vertical-relative:margin" o:allowincell="f">
          <v:imagedata r:id="rId1" o:title="水印 - 新logo"/>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2BC9" w:rsidRDefault="00E32BC9" w:rsidP="00E32BC9">
    <w:pPr>
      <w:pStyle w:val="a3"/>
      <w:ind w:firstLine="36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17078" o:spid="_x0000_s1025" type="#_x0000_t75" style="position:absolute;left:0;text-align:left;margin-left:0;margin-top:0;width:414.9pt;height:518.6pt;z-index:-251658240;mso-position-horizontal:center;mso-position-horizontal-relative:margin;mso-position-vertical:center;mso-position-vertical-relative:margin" o:allowincell="f">
          <v:imagedata r:id="rId1" o:title="水印 - 新logo"/>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2BC9"/>
    <w:rsid w:val="002D4791"/>
    <w:rsid w:val="00C24B42"/>
    <w:rsid w:val="00D15D23"/>
    <w:rsid w:val="00E11A60"/>
    <w:rsid w:val="00E32B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2BC9"/>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32BC9"/>
    <w:pPr>
      <w:pBdr>
        <w:bottom w:val="single" w:sz="6" w:space="1" w:color="auto"/>
      </w:pBdr>
      <w:tabs>
        <w:tab w:val="center" w:pos="4153"/>
        <w:tab w:val="right" w:pos="8306"/>
      </w:tabs>
      <w:snapToGrid w:val="0"/>
      <w:ind w:firstLineChars="200" w:firstLine="200"/>
      <w:jc w:val="center"/>
    </w:pPr>
    <w:rPr>
      <w:rFonts w:ascii="微软雅黑" w:eastAsiaTheme="minorEastAsia" w:hAnsi="微软雅黑"/>
      <w:noProof/>
      <w:color w:val="000000" w:themeColor="text1"/>
      <w:sz w:val="18"/>
      <w:szCs w:val="18"/>
    </w:rPr>
  </w:style>
  <w:style w:type="character" w:customStyle="1" w:styleId="Char">
    <w:name w:val="页眉 Char"/>
    <w:basedOn w:val="a0"/>
    <w:link w:val="a3"/>
    <w:uiPriority w:val="99"/>
    <w:semiHidden/>
    <w:rsid w:val="00E32BC9"/>
    <w:rPr>
      <w:rFonts w:ascii="微软雅黑" w:hAnsi="微软雅黑" w:cs="宋体"/>
      <w:noProof/>
      <w:color w:val="000000" w:themeColor="text1"/>
      <w:kern w:val="0"/>
      <w:sz w:val="18"/>
      <w:szCs w:val="18"/>
    </w:rPr>
  </w:style>
  <w:style w:type="paragraph" w:styleId="a4">
    <w:name w:val="footer"/>
    <w:basedOn w:val="a"/>
    <w:link w:val="Char0"/>
    <w:uiPriority w:val="99"/>
    <w:semiHidden/>
    <w:unhideWhenUsed/>
    <w:rsid w:val="00E32BC9"/>
    <w:pPr>
      <w:tabs>
        <w:tab w:val="center" w:pos="4153"/>
        <w:tab w:val="right" w:pos="8306"/>
      </w:tabs>
      <w:snapToGrid w:val="0"/>
      <w:ind w:firstLineChars="200" w:firstLine="200"/>
    </w:pPr>
    <w:rPr>
      <w:rFonts w:ascii="微软雅黑" w:eastAsiaTheme="minorEastAsia" w:hAnsi="微软雅黑"/>
      <w:noProof/>
      <w:color w:val="000000" w:themeColor="text1"/>
      <w:sz w:val="18"/>
      <w:szCs w:val="18"/>
    </w:rPr>
  </w:style>
  <w:style w:type="character" w:customStyle="1" w:styleId="Char0">
    <w:name w:val="页脚 Char"/>
    <w:basedOn w:val="a0"/>
    <w:link w:val="a4"/>
    <w:uiPriority w:val="99"/>
    <w:semiHidden/>
    <w:rsid w:val="00E32BC9"/>
    <w:rPr>
      <w:rFonts w:ascii="微软雅黑" w:hAnsi="微软雅黑" w:cs="宋体"/>
      <w:noProof/>
      <w:color w:val="000000" w:themeColor="text1"/>
      <w:kern w:val="0"/>
      <w:sz w:val="18"/>
      <w:szCs w:val="18"/>
    </w:rPr>
  </w:style>
  <w:style w:type="character" w:styleId="a5">
    <w:name w:val="Strong"/>
    <w:basedOn w:val="a0"/>
    <w:uiPriority w:val="22"/>
    <w:qFormat/>
    <w:rsid w:val="00E32BC9"/>
    <w:rPr>
      <w:b/>
      <w:bCs/>
    </w:rPr>
  </w:style>
  <w:style w:type="paragraph" w:styleId="a6">
    <w:name w:val="Normal (Web)"/>
    <w:basedOn w:val="a"/>
    <w:uiPriority w:val="99"/>
    <w:semiHidden/>
    <w:unhideWhenUsed/>
    <w:rsid w:val="00E32BC9"/>
    <w:pPr>
      <w:spacing w:before="100" w:beforeAutospacing="1" w:after="100" w:afterAutospacing="1"/>
    </w:pPr>
  </w:style>
  <w:style w:type="character" w:customStyle="1" w:styleId="font14">
    <w:name w:val="font14"/>
    <w:basedOn w:val="a0"/>
    <w:rsid w:val="00E32BC9"/>
  </w:style>
  <w:style w:type="paragraph" w:styleId="a7">
    <w:name w:val="Balloon Text"/>
    <w:basedOn w:val="a"/>
    <w:link w:val="Char1"/>
    <w:uiPriority w:val="99"/>
    <w:semiHidden/>
    <w:unhideWhenUsed/>
    <w:rsid w:val="00E32BC9"/>
    <w:rPr>
      <w:sz w:val="18"/>
      <w:szCs w:val="18"/>
    </w:rPr>
  </w:style>
  <w:style w:type="character" w:customStyle="1" w:styleId="Char1">
    <w:name w:val="批注框文本 Char"/>
    <w:basedOn w:val="a0"/>
    <w:link w:val="a7"/>
    <w:uiPriority w:val="99"/>
    <w:semiHidden/>
    <w:rsid w:val="00E32BC9"/>
    <w:rPr>
      <w:rFonts w:ascii="宋体" w:eastAsia="宋体" w:hAnsi="宋体" w:cs="宋体"/>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img.cdeledu.com/QZ/2014/1021/1413885416707-0.jpg"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http://img.cdeledu.com/QZ/2014/1016/1413449469020-0.jp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http://img.cdeledu.com/QZ/2014/1016/1413449091524-0.jpg"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http://img.cdeledu.com/QZ/2014/1021/1413885556666-0.jpg"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1653</Words>
  <Characters>9424</Characters>
  <Application>Microsoft Office Word</Application>
  <DocSecurity>0</DocSecurity>
  <Lines>78</Lines>
  <Paragraphs>22</Paragraphs>
  <ScaleCrop>false</ScaleCrop>
  <Company/>
  <LinksUpToDate>false</LinksUpToDate>
  <CharactersWithSpaces>11055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2017-09-15T00:52:00Z</dcterms:created>
  <dcterms:modified xsi:type="dcterms:W3CDTF">2017-09-15T00:53:00Z</dcterms:modified>
</cp:coreProperties>
</file>