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1C2A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27"/>
          <w:szCs w:val="27"/>
          <w:bdr w:val="none" w:color="auto" w:sz="0" w:space="0"/>
        </w:rPr>
        <w:t>附件2</w:t>
      </w:r>
    </w:p>
    <w:p w14:paraId="2420E1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D4D4D"/>
          <w:spacing w:val="0"/>
          <w:sz w:val="22"/>
          <w:szCs w:val="22"/>
        </w:rPr>
      </w:pPr>
      <w:r>
        <w:rPr>
          <w:rStyle w:val="5"/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36"/>
          <w:szCs w:val="36"/>
          <w:bdr w:val="none" w:color="auto" w:sz="0" w:space="0"/>
        </w:rPr>
        <w:t>一级造价工程师职业资</w:t>
      </w:r>
      <w:bookmarkStart w:id="0" w:name="_GoBack"/>
      <w:bookmarkEnd w:id="0"/>
      <w:r>
        <w:rPr>
          <w:rStyle w:val="5"/>
          <w:rFonts w:ascii="仿宋_GB2312" w:hAnsi="仿宋_GB2312" w:eastAsia="仿宋_GB2312" w:cs="仿宋_GB2312"/>
          <w:i w:val="0"/>
          <w:iCs w:val="0"/>
          <w:caps w:val="0"/>
          <w:color w:val="4D4D4D"/>
          <w:spacing w:val="0"/>
          <w:sz w:val="36"/>
          <w:szCs w:val="36"/>
          <w:bdr w:val="none" w:color="auto" w:sz="0" w:space="0"/>
        </w:rPr>
        <w:t>格考试代码及名称表</w:t>
      </w:r>
    </w:p>
    <w:tbl>
      <w:tblPr>
        <w:tblW w:w="9300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1390"/>
        <w:gridCol w:w="1898"/>
        <w:gridCol w:w="4922"/>
      </w:tblGrid>
      <w:tr w14:paraId="2F37CC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E6688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1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D5A76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级别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26015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1DAAA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科目</w:t>
            </w:r>
          </w:p>
        </w:tc>
      </w:tr>
      <w:tr w14:paraId="6D5E77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A2EF3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045．</w:t>
            </w:r>
          </w:p>
          <w:p w14:paraId="1AA448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</w:t>
            </w:r>
          </w:p>
          <w:p w14:paraId="3856B4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级</w:t>
            </w:r>
          </w:p>
          <w:p w14:paraId="2A5E82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造</w:t>
            </w:r>
          </w:p>
          <w:p w14:paraId="0EE7EC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价</w:t>
            </w:r>
          </w:p>
          <w:p w14:paraId="1FE11E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</w:t>
            </w:r>
          </w:p>
          <w:p w14:paraId="20B2BA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程</w:t>
            </w:r>
          </w:p>
          <w:p w14:paraId="6A1F41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师</w:t>
            </w:r>
          </w:p>
          <w:p w14:paraId="57FDBC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DAE70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04．</w:t>
            </w:r>
          </w:p>
          <w:p w14:paraId="6EB58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考全科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7414D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01.土木建筑工程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9144C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 w14:paraId="23249B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1E678A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3DE77B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3D70A3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D64EF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2．建设工程技术与计量（土木建筑工程）</w:t>
            </w:r>
          </w:p>
        </w:tc>
      </w:tr>
      <w:tr w14:paraId="357F24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560B50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AE6688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4B6793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7409D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 w14:paraId="2BB8618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7FFD80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F1CFB4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E40022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FEBE3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4．建设工程造价案例分析（土木建筑工程）</w:t>
            </w:r>
          </w:p>
        </w:tc>
      </w:tr>
      <w:tr w14:paraId="0F2E04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F116B4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F50965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54B90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02.安装工程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CC903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 w14:paraId="77AE63D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71C3F1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6CB6EF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563835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B1D63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2．建设工程技术与计量（安装工程）</w:t>
            </w:r>
          </w:p>
        </w:tc>
      </w:tr>
      <w:tr w14:paraId="456545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E3BE38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62D113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7B9A85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F4311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 w14:paraId="62FEC26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D76438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E06C48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C43AFD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4C941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4．建设工程造价案例分析（安装工程）</w:t>
            </w:r>
          </w:p>
        </w:tc>
      </w:tr>
      <w:tr w14:paraId="2578E8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0E068F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705E3F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036CD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03.交通运输工程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53C63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 w14:paraId="06EC5C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B35E04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240661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D3B6B6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479E3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2．建设工程技术与计量（交通运输工程）</w:t>
            </w:r>
          </w:p>
        </w:tc>
      </w:tr>
      <w:tr w14:paraId="0BD7CA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AE5DE6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E9D246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51C86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96CAE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 w14:paraId="7AF83B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F9AF83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1031E3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B9D8DA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65AE2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4．建设工程造价案例分析（交通运输工程）</w:t>
            </w:r>
          </w:p>
        </w:tc>
      </w:tr>
      <w:tr w14:paraId="636E28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8F1BBD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235C17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DCFD3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04.水利工程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7A096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 w14:paraId="160B10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367515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4F5C98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F1939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9D101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2．建设工程技术与计量（水利工程）</w:t>
            </w:r>
          </w:p>
        </w:tc>
      </w:tr>
      <w:tr w14:paraId="4FB9A4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CEA098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BB08A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D726A5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91829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 w14:paraId="282781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B6741B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153A10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2CC508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A0053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4．建设工程造价案例分析（水利工程）</w:t>
            </w:r>
          </w:p>
        </w:tc>
      </w:tr>
      <w:tr w14:paraId="26FAB96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B814A5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E7199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02.</w:t>
            </w:r>
          </w:p>
          <w:p w14:paraId="1B428F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免二科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CA3E5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01.土木建筑工程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8E1DB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2．建设工程技术与计量（土木建筑工程）</w:t>
            </w:r>
          </w:p>
        </w:tc>
      </w:tr>
      <w:tr w14:paraId="1626446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4C44A2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22C35D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C16FDB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71D73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4．建设工程造价案例分析（土木建筑工程）</w:t>
            </w:r>
          </w:p>
        </w:tc>
      </w:tr>
      <w:tr w14:paraId="033AAD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6A9B02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C31FC2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730B1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02.安装工程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39F98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2．建设工程技术与计量（安装工程）</w:t>
            </w:r>
          </w:p>
        </w:tc>
      </w:tr>
      <w:tr w14:paraId="645A820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802F03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FFF55C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51D531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74F47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4．建设工程造价案例分析（安装工程）</w:t>
            </w:r>
          </w:p>
        </w:tc>
      </w:tr>
      <w:tr w14:paraId="6B7975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BB8813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F7AE58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ED87C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03.交通运输工程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AEFBC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2．建设工程技术与计量（交通运输工程）</w:t>
            </w:r>
          </w:p>
        </w:tc>
      </w:tr>
      <w:tr w14:paraId="357248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C00EF2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9B0F26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E58674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5CC3E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4．建设工程造价案例分析（交通运输工程）</w:t>
            </w:r>
          </w:p>
        </w:tc>
      </w:tr>
      <w:tr w14:paraId="04B487D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B4B735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A61DA9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198A3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04.水利工程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DDFD1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2．建设工程技术与计量（水利工程）</w:t>
            </w:r>
          </w:p>
        </w:tc>
      </w:tr>
      <w:tr w14:paraId="22EEE7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31761B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2BB2D3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A8D628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5E8BF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4．建设工程造价案例分析（水利工程）</w:t>
            </w:r>
          </w:p>
        </w:tc>
      </w:tr>
      <w:tr w14:paraId="4F2774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D6C6F9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68813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01.</w:t>
            </w:r>
          </w:p>
          <w:p w14:paraId="495FD0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增报</w:t>
            </w:r>
          </w:p>
          <w:p w14:paraId="28A7F5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1BCD7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01.土木建筑工程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C4B54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2．建设工程技术与计量（土木建筑工程）</w:t>
            </w:r>
          </w:p>
        </w:tc>
      </w:tr>
      <w:tr w14:paraId="78D816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0BB9D8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E5F1F1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30EE4D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1159B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4．建设工程造价案例分析（土木建筑工程）</w:t>
            </w:r>
          </w:p>
        </w:tc>
      </w:tr>
      <w:tr w14:paraId="0867A3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62C179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253F59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6D196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02.安装工程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2A799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2．建设工程技术与计量（安装工程）</w:t>
            </w:r>
          </w:p>
        </w:tc>
      </w:tr>
      <w:tr w14:paraId="022603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2BC36AC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E64537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51785F1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3290F6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4．建设工程造价案例分析（安装工程）</w:t>
            </w:r>
          </w:p>
        </w:tc>
      </w:tr>
      <w:tr w14:paraId="7992CE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A75425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57C34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8754A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03.交通运输工程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5513C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2．建设工程技术与计量（交通运输工程）</w:t>
            </w:r>
          </w:p>
        </w:tc>
      </w:tr>
      <w:tr w14:paraId="64722E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08B7BB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3E41E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7D38297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60D5B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4．建设工程造价案例分析（交通运输工程）</w:t>
            </w:r>
          </w:p>
        </w:tc>
      </w:tr>
      <w:tr w14:paraId="7FAC30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366BAD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F05EB2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47A5C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04.水利工程</w:t>
            </w: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646B7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2．建设工程技术与计量（水利工程）</w:t>
            </w:r>
          </w:p>
        </w:tc>
      </w:tr>
      <w:tr w14:paraId="73CC27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7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6CA10FB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161BE10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0BCD1BA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53" w:type="dxa"/>
              <w:left w:w="105" w:type="dxa"/>
              <w:bottom w:w="53" w:type="dxa"/>
              <w:right w:w="105" w:type="dxa"/>
            </w:tcMar>
            <w:vAlign w:val="center"/>
          </w:tcPr>
          <w:p w14:paraId="4504B6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4．建设工程造价案例分析（水利工程）</w:t>
            </w:r>
          </w:p>
        </w:tc>
      </w:tr>
    </w:tbl>
    <w:p w14:paraId="43E824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92663"/>
    <w:rsid w:val="21992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2025-06-16T08:28:00Z</dcterms:created>
  <dc:creator>郝雨霖</dc:creator>
  <cp:lastModifiedBy>郝雨霖</cp:lastModifiedBy>
  <dcterms:modified xsi:type="dcterms:W3CDTF">2025-06-16T08:28:39Z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666B980831644161B582D3A4A81B4E97_11</vt:lpwstr>
  </property>
  <property fmtid="{D5CDD505-2E9C-101B-9397-08002B2CF9AE}" pid="4" name="KSOTemplateDocerSaveRecord">
    <vt:lpwstr>eyJoZGlkIjoiYTFmNzgzZTEzMWI5YzQxOWE5YjNmZWY5ODY4NzVjM2YiLCJ1c2VySWQiOiIxNjE4NDY5Nzc2In0=</vt:lpwstr>
  </property>
</Properties>
</file>